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"/>
        <w:gridCol w:w="45"/>
        <w:gridCol w:w="9127"/>
        <w:gridCol w:w="577"/>
        <w:gridCol w:w="222"/>
      </w:tblGrid>
      <w:tr w:rsidR="00CB2409">
        <w:trPr>
          <w:trHeight w:val="148"/>
        </w:trPr>
        <w:tc>
          <w:tcPr>
            <w:tcW w:w="242" w:type="dxa"/>
          </w:tcPr>
          <w:p w:rsidR="00CB2409" w:rsidRDefault="00CB2409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45" w:type="dxa"/>
          </w:tcPr>
          <w:p w:rsidR="00CB2409" w:rsidRDefault="00CB2409">
            <w:pPr>
              <w:pStyle w:val="EmptyCellLayoutStyle"/>
              <w:spacing w:after="0" w:line="240" w:lineRule="auto"/>
            </w:pPr>
          </w:p>
        </w:tc>
        <w:tc>
          <w:tcPr>
            <w:tcW w:w="9127" w:type="dxa"/>
          </w:tcPr>
          <w:p w:rsidR="00CB2409" w:rsidRDefault="00CB2409">
            <w:pPr>
              <w:pStyle w:val="EmptyCellLayoutStyle"/>
              <w:spacing w:after="0" w:line="240" w:lineRule="auto"/>
            </w:pPr>
          </w:p>
        </w:tc>
        <w:tc>
          <w:tcPr>
            <w:tcW w:w="577" w:type="dxa"/>
          </w:tcPr>
          <w:p w:rsidR="00CB2409" w:rsidRDefault="00CB2409"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 w:rsidR="00CB2409" w:rsidRDefault="00CB2409">
            <w:pPr>
              <w:pStyle w:val="EmptyCellLayoutStyle"/>
              <w:spacing w:after="0" w:line="240" w:lineRule="auto"/>
            </w:pPr>
          </w:p>
        </w:tc>
      </w:tr>
      <w:tr w:rsidR="00CB2409">
        <w:trPr>
          <w:trHeight w:val="1105"/>
        </w:trPr>
        <w:tc>
          <w:tcPr>
            <w:tcW w:w="242" w:type="dxa"/>
          </w:tcPr>
          <w:p w:rsidR="00CB2409" w:rsidRDefault="00CB2409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:rsidR="00CB2409" w:rsidRDefault="00CB2409">
            <w:pPr>
              <w:pStyle w:val="EmptyCellLayoutStyle"/>
              <w:spacing w:after="0" w:line="240" w:lineRule="auto"/>
            </w:pPr>
          </w:p>
        </w:tc>
        <w:tc>
          <w:tcPr>
            <w:tcW w:w="912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98"/>
            </w:tblGrid>
            <w:tr w:rsidR="00CB2409">
              <w:trPr>
                <w:trHeight w:val="1027"/>
              </w:trPr>
              <w:tc>
                <w:tcPr>
                  <w:tcW w:w="9127" w:type="dxa"/>
                  <w:tcBorders>
                    <w:top w:val="nil"/>
                    <w:left w:val="single" w:sz="23" w:space="0" w:color="000000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</w:tcPr>
                <w:p w:rsidR="00CB2409" w:rsidRDefault="00A42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40"/>
                    </w:rPr>
                    <w:t>Cams Hill School</w:t>
                  </w:r>
                </w:p>
                <w:p w:rsidR="00CB2409" w:rsidRDefault="00A42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36"/>
                    </w:rPr>
                    <w:t>Committees</w:t>
                  </w:r>
                </w:p>
              </w:tc>
            </w:tr>
          </w:tbl>
          <w:p w:rsidR="00CB2409" w:rsidRDefault="00CB2409">
            <w:pPr>
              <w:spacing w:after="0" w:line="240" w:lineRule="auto"/>
            </w:pPr>
          </w:p>
        </w:tc>
        <w:tc>
          <w:tcPr>
            <w:tcW w:w="577" w:type="dxa"/>
          </w:tcPr>
          <w:p w:rsidR="00CB2409" w:rsidRDefault="00CB2409"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 w:rsidR="00CB2409" w:rsidRDefault="00CB2409">
            <w:pPr>
              <w:pStyle w:val="EmptyCellLayoutStyle"/>
              <w:spacing w:after="0" w:line="240" w:lineRule="auto"/>
            </w:pPr>
          </w:p>
        </w:tc>
      </w:tr>
      <w:tr w:rsidR="00CB2409">
        <w:trPr>
          <w:trHeight w:val="199"/>
        </w:trPr>
        <w:tc>
          <w:tcPr>
            <w:tcW w:w="242" w:type="dxa"/>
          </w:tcPr>
          <w:p w:rsidR="00CB2409" w:rsidRDefault="00CB2409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:rsidR="00CB2409" w:rsidRDefault="00CB2409">
            <w:pPr>
              <w:pStyle w:val="EmptyCellLayoutStyle"/>
              <w:spacing w:after="0" w:line="240" w:lineRule="auto"/>
            </w:pPr>
          </w:p>
        </w:tc>
        <w:tc>
          <w:tcPr>
            <w:tcW w:w="9127" w:type="dxa"/>
          </w:tcPr>
          <w:p w:rsidR="00CB2409" w:rsidRDefault="00CB2409">
            <w:pPr>
              <w:pStyle w:val="EmptyCellLayoutStyle"/>
              <w:spacing w:after="0" w:line="240" w:lineRule="auto"/>
            </w:pPr>
          </w:p>
        </w:tc>
        <w:tc>
          <w:tcPr>
            <w:tcW w:w="577" w:type="dxa"/>
          </w:tcPr>
          <w:p w:rsidR="00CB2409" w:rsidRDefault="00CB2409"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 w:rsidR="00CB2409" w:rsidRDefault="00CB2409">
            <w:pPr>
              <w:pStyle w:val="EmptyCellLayoutStyle"/>
              <w:spacing w:after="0" w:line="240" w:lineRule="auto"/>
            </w:pPr>
          </w:p>
        </w:tc>
      </w:tr>
      <w:tr w:rsidR="00A425E1" w:rsidTr="00A425E1">
        <w:tc>
          <w:tcPr>
            <w:tcW w:w="242" w:type="dxa"/>
          </w:tcPr>
          <w:p w:rsidR="00CB2409" w:rsidRDefault="00CB2409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"/>
              <w:gridCol w:w="351"/>
              <w:gridCol w:w="9314"/>
            </w:tblGrid>
            <w:tr w:rsidR="00A425E1" w:rsidTr="00A425E1">
              <w:trPr>
                <w:trHeight w:val="442"/>
              </w:trPr>
              <w:tc>
                <w:tcPr>
                  <w:tcW w:w="4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gridSpan w:val="2"/>
                  <w:tcBorders>
                    <w:top w:val="nil"/>
                    <w:left w:val="nil"/>
                    <w:bottom w:val="single" w:sz="11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A42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CHAT</w:t>
                  </w:r>
                </w:p>
              </w:tc>
            </w:tr>
            <w:tr w:rsidR="00A425E1" w:rsidTr="00A425E1">
              <w:trPr>
                <w:trHeight w:val="8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</w:tr>
            <w:tr w:rsidR="00CB2409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9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A42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Mrs Ashley Billinghurst </w:t>
                  </w:r>
                </w:p>
              </w:tc>
            </w:tr>
            <w:tr w:rsidR="00CB2409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9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A42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Ms JoAnna Bowles </w:t>
                  </w:r>
                </w:p>
              </w:tc>
            </w:tr>
            <w:tr w:rsidR="00CB2409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9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A42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Mr Richard Cheatle </w:t>
                  </w:r>
                </w:p>
              </w:tc>
            </w:tr>
            <w:tr w:rsidR="00CB2409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9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A42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Mr Andrew Kaye </w:t>
                  </w:r>
                </w:p>
              </w:tc>
            </w:tr>
            <w:tr w:rsidR="00CB2409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9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A42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Ms Nicola Rawlings </w:t>
                  </w:r>
                </w:p>
              </w:tc>
            </w:tr>
            <w:tr w:rsidR="00CB2409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9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A42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Ann Williams (Chair)</w:t>
                  </w:r>
                </w:p>
              </w:tc>
            </w:tr>
            <w:tr w:rsidR="00CB2409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9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</w:tr>
            <w:tr w:rsidR="00A425E1" w:rsidTr="00A425E1">
              <w:trPr>
                <w:trHeight w:val="442"/>
              </w:trPr>
              <w:tc>
                <w:tcPr>
                  <w:tcW w:w="4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gridSpan w:val="2"/>
                  <w:tcBorders>
                    <w:top w:val="nil"/>
                    <w:left w:val="nil"/>
                    <w:bottom w:val="single" w:sz="11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A42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Headteacher Performance Review</w:t>
                  </w:r>
                </w:p>
              </w:tc>
            </w:tr>
            <w:tr w:rsidR="00A425E1" w:rsidTr="00A425E1">
              <w:trPr>
                <w:trHeight w:val="8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</w:tr>
            <w:tr w:rsidR="00CB2409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9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A42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Ms JoAnna Bowles </w:t>
                  </w:r>
                </w:p>
              </w:tc>
            </w:tr>
            <w:tr w:rsidR="00CB2409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9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A42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Ms Nicola Rawlings (Chair)</w:t>
                  </w:r>
                </w:p>
              </w:tc>
            </w:tr>
            <w:tr w:rsidR="00CB2409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9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A42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Mrs Sonya Read </w:t>
                  </w:r>
                </w:p>
              </w:tc>
            </w:tr>
            <w:tr w:rsidR="00CB2409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9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</w:tr>
            <w:tr w:rsidR="00A425E1" w:rsidTr="00A425E1">
              <w:trPr>
                <w:trHeight w:val="442"/>
              </w:trPr>
              <w:tc>
                <w:tcPr>
                  <w:tcW w:w="4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gridSpan w:val="2"/>
                  <w:tcBorders>
                    <w:top w:val="nil"/>
                    <w:left w:val="nil"/>
                    <w:bottom w:val="single" w:sz="11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A42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Pastoral</w:t>
                  </w:r>
                </w:p>
              </w:tc>
            </w:tr>
            <w:tr w:rsidR="00A425E1" w:rsidTr="00A425E1">
              <w:trPr>
                <w:trHeight w:val="8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</w:tr>
            <w:tr w:rsidR="00CB2409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9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A42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Mrs Ashley Billinghurst </w:t>
                  </w:r>
                </w:p>
              </w:tc>
            </w:tr>
            <w:tr w:rsidR="00CB2409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9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A42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Ms JoAnna Bowles (Chair)</w:t>
                  </w:r>
                </w:p>
              </w:tc>
            </w:tr>
            <w:tr w:rsidR="00CB2409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9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A42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Mrs Sara Brooker </w:t>
                  </w:r>
                </w:p>
              </w:tc>
            </w:tr>
            <w:tr w:rsidR="00CB2409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9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A42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Mr Richard Cheatle </w:t>
                  </w:r>
                </w:p>
              </w:tc>
            </w:tr>
            <w:tr w:rsidR="00CB2409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9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A42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Mrs Jennifer Jones </w:t>
                  </w:r>
                </w:p>
              </w:tc>
            </w:tr>
            <w:tr w:rsidR="00CB2409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9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A42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Mrs Sonya Read </w:t>
                  </w:r>
                </w:p>
              </w:tc>
            </w:tr>
            <w:tr w:rsidR="00CB2409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9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A42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Mrs Ann Williams </w:t>
                  </w:r>
                </w:p>
              </w:tc>
            </w:tr>
            <w:tr w:rsidR="00CB2409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9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</w:tr>
            <w:tr w:rsidR="00A425E1" w:rsidTr="00A425E1">
              <w:trPr>
                <w:trHeight w:val="442"/>
              </w:trPr>
              <w:tc>
                <w:tcPr>
                  <w:tcW w:w="4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gridSpan w:val="2"/>
                  <w:tcBorders>
                    <w:top w:val="nil"/>
                    <w:left w:val="nil"/>
                    <w:bottom w:val="single" w:sz="11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A42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Pay Committee</w:t>
                  </w:r>
                </w:p>
              </w:tc>
            </w:tr>
            <w:tr w:rsidR="00A425E1" w:rsidTr="00A425E1">
              <w:trPr>
                <w:trHeight w:val="8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</w:tr>
            <w:tr w:rsidR="00CB2409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9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A42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Ms JoAnna Bowles </w:t>
                  </w:r>
                </w:p>
              </w:tc>
            </w:tr>
            <w:tr w:rsidR="00CB2409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9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A42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Ms Nicola Rawlings (Chair)</w:t>
                  </w:r>
                </w:p>
              </w:tc>
            </w:tr>
            <w:tr w:rsidR="00CB2409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9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A42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Ms Emma Woollard </w:t>
                  </w:r>
                </w:p>
              </w:tc>
            </w:tr>
            <w:tr w:rsidR="00CB2409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9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</w:tr>
            <w:tr w:rsidR="00A425E1" w:rsidTr="00A425E1">
              <w:trPr>
                <w:trHeight w:val="442"/>
              </w:trPr>
              <w:tc>
                <w:tcPr>
                  <w:tcW w:w="4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gridSpan w:val="2"/>
                  <w:tcBorders>
                    <w:top w:val="nil"/>
                    <w:left w:val="nil"/>
                    <w:bottom w:val="single" w:sz="11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A42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Resources</w:t>
                  </w:r>
                </w:p>
              </w:tc>
            </w:tr>
            <w:tr w:rsidR="00A425E1" w:rsidTr="00A425E1">
              <w:trPr>
                <w:trHeight w:val="8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</w:tr>
            <w:tr w:rsidR="00CB2409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9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A42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Mrs Ashley Billinghurst </w:t>
                  </w:r>
                </w:p>
              </w:tc>
            </w:tr>
            <w:tr w:rsidR="00CB2409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9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A42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Ms Beth Challoner </w:t>
                  </w:r>
                </w:p>
              </w:tc>
            </w:tr>
            <w:tr w:rsidR="00CB2409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9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A42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Mrs Gwennan Harrison-Jones </w:t>
                  </w:r>
                </w:p>
              </w:tc>
            </w:tr>
            <w:tr w:rsidR="00CB2409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9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A42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Mr Chris Keep </w:t>
                  </w:r>
                </w:p>
              </w:tc>
            </w:tr>
            <w:tr w:rsidR="00CB2409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9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A42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Ms Nicola Rawlings (Chair)</w:t>
                  </w:r>
                </w:p>
              </w:tc>
            </w:tr>
            <w:tr w:rsidR="00CB2409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9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A42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Mrs Ann Williams </w:t>
                  </w:r>
                </w:p>
              </w:tc>
            </w:tr>
            <w:tr w:rsidR="00CB2409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9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A42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Ms Emma Woollard </w:t>
                  </w:r>
                </w:p>
              </w:tc>
            </w:tr>
            <w:tr w:rsidR="00CB2409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9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</w:tr>
            <w:tr w:rsidR="00A425E1" w:rsidTr="00A425E1">
              <w:trPr>
                <w:trHeight w:val="442"/>
              </w:trPr>
              <w:tc>
                <w:tcPr>
                  <w:tcW w:w="4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gridSpan w:val="2"/>
                  <w:tcBorders>
                    <w:top w:val="nil"/>
                    <w:left w:val="nil"/>
                    <w:bottom w:val="single" w:sz="11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A42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Teaching Learning and Assessment</w:t>
                  </w:r>
                </w:p>
              </w:tc>
            </w:tr>
            <w:tr w:rsidR="00A425E1" w:rsidTr="00A425E1">
              <w:trPr>
                <w:trHeight w:val="8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</w:tr>
            <w:tr w:rsidR="00CB2409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9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A42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Mrs Ashley Billinghurst </w:t>
                  </w:r>
                </w:p>
              </w:tc>
            </w:tr>
            <w:tr w:rsidR="00CB2409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9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A42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Mrs Helen Farmer </w:t>
                  </w:r>
                </w:p>
              </w:tc>
            </w:tr>
            <w:tr w:rsidR="00CB2409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9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A42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Mrs Gwennan Harrison-Jones </w:t>
                  </w:r>
                </w:p>
              </w:tc>
            </w:tr>
            <w:tr w:rsidR="00CB2409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9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A42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 Andrew Kaye (Chair)</w:t>
                  </w:r>
                </w:p>
              </w:tc>
            </w:tr>
            <w:tr w:rsidR="00CB2409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9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A42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Ms Tanya Noble </w:t>
                  </w:r>
                </w:p>
              </w:tc>
            </w:tr>
            <w:tr w:rsidR="00CB2409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9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A42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Mr Chris Reilly </w:t>
                  </w:r>
                </w:p>
              </w:tc>
            </w:tr>
            <w:tr w:rsidR="00CB2409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9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A42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Mrs Nicola Trend </w:t>
                  </w:r>
                </w:p>
              </w:tc>
            </w:tr>
            <w:tr w:rsidR="00CB2409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9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A425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Mrs Ann Williams </w:t>
                  </w:r>
                </w:p>
              </w:tc>
            </w:tr>
            <w:tr w:rsidR="00CB2409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  <w:tc>
                <w:tcPr>
                  <w:tcW w:w="93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2409" w:rsidRDefault="00CB2409">
                  <w:pPr>
                    <w:spacing w:after="0" w:line="240" w:lineRule="auto"/>
                  </w:pPr>
                </w:p>
              </w:tc>
            </w:tr>
          </w:tbl>
          <w:p w:rsidR="00CB2409" w:rsidRDefault="00CB2409">
            <w:pPr>
              <w:spacing w:after="0" w:line="240" w:lineRule="auto"/>
            </w:pPr>
          </w:p>
        </w:tc>
        <w:tc>
          <w:tcPr>
            <w:tcW w:w="222" w:type="dxa"/>
          </w:tcPr>
          <w:p w:rsidR="00CB2409" w:rsidRDefault="00CB2409">
            <w:pPr>
              <w:pStyle w:val="EmptyCellLayoutStyle"/>
              <w:spacing w:after="0" w:line="240" w:lineRule="auto"/>
            </w:pPr>
          </w:p>
        </w:tc>
      </w:tr>
      <w:tr w:rsidR="00CB2409">
        <w:trPr>
          <w:trHeight w:val="359"/>
        </w:trPr>
        <w:tc>
          <w:tcPr>
            <w:tcW w:w="242" w:type="dxa"/>
          </w:tcPr>
          <w:p w:rsidR="00CB2409" w:rsidRDefault="00CB2409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:rsidR="00CB2409" w:rsidRDefault="00CB2409">
            <w:pPr>
              <w:pStyle w:val="EmptyCellLayoutStyle"/>
              <w:spacing w:after="0" w:line="240" w:lineRule="auto"/>
            </w:pPr>
          </w:p>
        </w:tc>
        <w:tc>
          <w:tcPr>
            <w:tcW w:w="9127" w:type="dxa"/>
          </w:tcPr>
          <w:p w:rsidR="00CB2409" w:rsidRDefault="00CB2409">
            <w:pPr>
              <w:pStyle w:val="EmptyCellLayoutStyle"/>
              <w:spacing w:after="0" w:line="240" w:lineRule="auto"/>
            </w:pPr>
          </w:p>
        </w:tc>
        <w:tc>
          <w:tcPr>
            <w:tcW w:w="577" w:type="dxa"/>
          </w:tcPr>
          <w:p w:rsidR="00CB2409" w:rsidRDefault="00CB2409"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 w:rsidR="00CB2409" w:rsidRDefault="00CB2409">
            <w:pPr>
              <w:pStyle w:val="EmptyCellLayoutStyle"/>
              <w:spacing w:after="0" w:line="240" w:lineRule="auto"/>
            </w:pPr>
          </w:p>
        </w:tc>
      </w:tr>
    </w:tbl>
    <w:p w:rsidR="00CB2409" w:rsidRDefault="00CB2409">
      <w:pPr>
        <w:spacing w:after="0" w:line="240" w:lineRule="auto"/>
      </w:pPr>
    </w:p>
    <w:sectPr w:rsidR="00CB2409">
      <w:pgSz w:w="11915" w:h="16837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B2409"/>
    <w:rsid w:val="00A425E1"/>
    <w:rsid w:val="00CB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0A793A-8C6F-4AEA-8583-573797F0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Billinghurst</dc:creator>
  <dc:description/>
  <cp:lastModifiedBy>Ashley Billinghurst</cp:lastModifiedBy>
  <cp:revision>2</cp:revision>
  <dcterms:created xsi:type="dcterms:W3CDTF">2019-11-12T11:28:00Z</dcterms:created>
  <dcterms:modified xsi:type="dcterms:W3CDTF">2019-11-12T11:28:00Z</dcterms:modified>
</cp:coreProperties>
</file>