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E5DD7" w14:textId="2FBC9469" w:rsidR="00B23AC4" w:rsidRDefault="00D02169">
      <w:r>
        <w:rPr>
          <w:noProof/>
          <w:lang w:val="en-US"/>
        </w:rPr>
        <mc:AlternateContent>
          <mc:Choice Requires="wps">
            <w:drawing>
              <wp:anchor distT="45720" distB="45720" distL="114300" distR="114300" simplePos="0" relativeHeight="251667456" behindDoc="0" locked="0" layoutInCell="1" allowOverlap="1" wp14:anchorId="5DC7B3C7" wp14:editId="34D05D6D">
                <wp:simplePos x="0" y="0"/>
                <wp:positionH relativeFrom="margin">
                  <wp:posOffset>-50800</wp:posOffset>
                </wp:positionH>
                <wp:positionV relativeFrom="paragraph">
                  <wp:posOffset>4331970</wp:posOffset>
                </wp:positionV>
                <wp:extent cx="6673215" cy="5414010"/>
                <wp:effectExtent l="0" t="0" r="32385" b="21590"/>
                <wp:wrapTight wrapText="bothSides">
                  <wp:wrapPolygon edited="0">
                    <wp:start x="0" y="0"/>
                    <wp:lineTo x="0" y="21585"/>
                    <wp:lineTo x="21623" y="21585"/>
                    <wp:lineTo x="21623"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5414010"/>
                        </a:xfrm>
                        <a:prstGeom prst="rect">
                          <a:avLst/>
                        </a:prstGeom>
                        <a:solidFill>
                          <a:srgbClr val="FFFFFF"/>
                        </a:solidFill>
                        <a:ln w="9525">
                          <a:solidFill>
                            <a:srgbClr val="000000"/>
                          </a:solidFill>
                          <a:miter lim="800000"/>
                          <a:headEnd/>
                          <a:tailEnd/>
                        </a:ln>
                      </wps:spPr>
                      <wps:txbx>
                        <w:txbxContent>
                          <w:p w14:paraId="738EA471" w14:textId="1A820DA4" w:rsidR="00FA65D7" w:rsidRPr="009D0030" w:rsidRDefault="00FA65D7" w:rsidP="00F44839">
                            <w:pPr>
                              <w:rPr>
                                <w:b/>
                                <w:sz w:val="36"/>
                                <w:szCs w:val="36"/>
                                <w:u w:val="single"/>
                              </w:rPr>
                            </w:pPr>
                            <w:r>
                              <w:rPr>
                                <w:b/>
                                <w:sz w:val="36"/>
                                <w:szCs w:val="36"/>
                                <w:u w:val="single"/>
                              </w:rPr>
                              <w:t>What Can You Do To Support Your Child?</w:t>
                            </w:r>
                          </w:p>
                          <w:p w14:paraId="42476CED" w14:textId="77777777" w:rsidR="00FA65D7" w:rsidRDefault="00FA65D7" w:rsidP="00F44839">
                            <w:pPr>
                              <w:rPr>
                                <w:b/>
                                <w:sz w:val="24"/>
                                <w:szCs w:val="24"/>
                              </w:rPr>
                            </w:pPr>
                            <w:proofErr w:type="spellStart"/>
                            <w:r w:rsidRPr="001C605B">
                              <w:rPr>
                                <w:b/>
                                <w:sz w:val="24"/>
                                <w:szCs w:val="24"/>
                              </w:rPr>
                              <w:t>Kerboodle</w:t>
                            </w:r>
                            <w:proofErr w:type="spellEnd"/>
                          </w:p>
                          <w:p w14:paraId="331F94F4" w14:textId="77777777" w:rsidR="00D02169" w:rsidRDefault="00D02169" w:rsidP="00D02169">
                            <w:pPr>
                              <w:rPr>
                                <w:sz w:val="24"/>
                                <w:szCs w:val="24"/>
                              </w:rPr>
                            </w:pPr>
                            <w:r>
                              <w:rPr>
                                <w:sz w:val="24"/>
                                <w:szCs w:val="24"/>
                              </w:rPr>
                              <w:t>Pupils have been issued with login details and can access the entire syllabus via this website. It enables pupils to visit all of their science lessons and the resources used within them such as ‘Boost your Grade’ and ‘Maths Skills’ worksheets as well as interactive activities. Digital copies of the textbooks for each science are also available to support homework and revision.</w:t>
                            </w:r>
                          </w:p>
                          <w:p w14:paraId="5DA21F45" w14:textId="77777777" w:rsidR="00D02169" w:rsidRDefault="00D02169" w:rsidP="00D02169">
                            <w:pPr>
                              <w:rPr>
                                <w:b/>
                                <w:sz w:val="24"/>
                                <w:szCs w:val="24"/>
                              </w:rPr>
                            </w:pPr>
                            <w:r w:rsidRPr="004F3279">
                              <w:rPr>
                                <w:b/>
                                <w:sz w:val="24"/>
                                <w:szCs w:val="24"/>
                              </w:rPr>
                              <w:t>Doddle</w:t>
                            </w:r>
                          </w:p>
                          <w:p w14:paraId="2F96709C" w14:textId="2EE9B207" w:rsidR="00D02169" w:rsidRDefault="00C108E9" w:rsidP="00D02169">
                            <w:pPr>
                              <w:rPr>
                                <w:sz w:val="24"/>
                                <w:szCs w:val="24"/>
                              </w:rPr>
                            </w:pPr>
                            <w:r>
                              <w:rPr>
                                <w:sz w:val="24"/>
                                <w:szCs w:val="24"/>
                              </w:rPr>
                              <w:t>Quizzes and activities will</w:t>
                            </w:r>
                            <w:r w:rsidR="00D02169">
                              <w:rPr>
                                <w:sz w:val="24"/>
                                <w:szCs w:val="24"/>
                              </w:rPr>
                              <w:t xml:space="preserve"> be available to pupils for revision </w:t>
                            </w:r>
                            <w:r w:rsidR="00043F48">
                              <w:rPr>
                                <w:sz w:val="24"/>
                                <w:szCs w:val="24"/>
                              </w:rPr>
                              <w:t>purposes as they f</w:t>
                            </w:r>
                            <w:r w:rsidR="000C20C6">
                              <w:rPr>
                                <w:sz w:val="24"/>
                                <w:szCs w:val="24"/>
                              </w:rPr>
                              <w:t>eel necessary. Paper 1 quizzes f</w:t>
                            </w:r>
                            <w:r w:rsidR="00043F48">
                              <w:rPr>
                                <w:sz w:val="24"/>
                                <w:szCs w:val="24"/>
                              </w:rPr>
                              <w:t>or the mock exams</w:t>
                            </w:r>
                            <w:r w:rsidR="000C20C6">
                              <w:rPr>
                                <w:sz w:val="24"/>
                                <w:szCs w:val="24"/>
                              </w:rPr>
                              <w:t xml:space="preserve"> are available now</w:t>
                            </w:r>
                            <w:r w:rsidR="00043F48">
                              <w:rPr>
                                <w:sz w:val="24"/>
                                <w:szCs w:val="24"/>
                              </w:rPr>
                              <w:t>.</w:t>
                            </w:r>
                            <w:r w:rsidR="00D02169">
                              <w:rPr>
                                <w:sz w:val="24"/>
                                <w:szCs w:val="24"/>
                              </w:rPr>
                              <w:t xml:space="preserve"> The q</w:t>
                            </w:r>
                            <w:r w:rsidR="000C20C6">
                              <w:rPr>
                                <w:sz w:val="24"/>
                                <w:szCs w:val="24"/>
                              </w:rPr>
                              <w:t>uizzes are marked immediately, giving instant feedback. H</w:t>
                            </w:r>
                            <w:r w:rsidR="00D02169">
                              <w:rPr>
                                <w:sz w:val="24"/>
                                <w:szCs w:val="24"/>
                              </w:rPr>
                              <w:t>omework task quizzes will continue to be separately allocated to pupils by their teachers.</w:t>
                            </w:r>
                          </w:p>
                          <w:p w14:paraId="396AE2A5" w14:textId="5EBE1B40" w:rsidR="00D02169" w:rsidRPr="00E67EA0" w:rsidRDefault="00D02169" w:rsidP="00D02169">
                            <w:pPr>
                              <w:rPr>
                                <w:b/>
                                <w:sz w:val="24"/>
                                <w:szCs w:val="24"/>
                              </w:rPr>
                            </w:pPr>
                            <w:r w:rsidRPr="00E67EA0">
                              <w:rPr>
                                <w:b/>
                                <w:sz w:val="24"/>
                                <w:szCs w:val="24"/>
                              </w:rPr>
                              <w:t>BBC Bitesize KS4</w:t>
                            </w:r>
                            <w:r w:rsidR="009C3DFB">
                              <w:rPr>
                                <w:b/>
                                <w:sz w:val="24"/>
                                <w:szCs w:val="24"/>
                              </w:rPr>
                              <w:t xml:space="preserve"> &amp; </w:t>
                            </w:r>
                            <w:r w:rsidR="00F63F9B">
                              <w:rPr>
                                <w:b/>
                                <w:sz w:val="24"/>
                                <w:szCs w:val="24"/>
                              </w:rPr>
                              <w:t>freesciencelessons.co.uk</w:t>
                            </w:r>
                          </w:p>
                          <w:p w14:paraId="5485A2D7" w14:textId="47D5E1E3" w:rsidR="00D02169" w:rsidRDefault="00F63F9B" w:rsidP="00D02169">
                            <w:pPr>
                              <w:rPr>
                                <w:sz w:val="24"/>
                                <w:szCs w:val="24"/>
                              </w:rPr>
                            </w:pPr>
                            <w:r>
                              <w:rPr>
                                <w:sz w:val="24"/>
                                <w:szCs w:val="24"/>
                              </w:rPr>
                              <w:t>BBC Bitesize</w:t>
                            </w:r>
                            <w:r w:rsidR="00D02169">
                              <w:rPr>
                                <w:sz w:val="24"/>
                                <w:szCs w:val="24"/>
                              </w:rPr>
                              <w:t xml:space="preserve"> is a useful website </w:t>
                            </w:r>
                            <w:r>
                              <w:rPr>
                                <w:sz w:val="24"/>
                                <w:szCs w:val="24"/>
                              </w:rPr>
                              <w:t>with</w:t>
                            </w:r>
                            <w:r w:rsidR="00D02169">
                              <w:rPr>
                                <w:sz w:val="24"/>
                                <w:szCs w:val="24"/>
                              </w:rPr>
                              <w:t xml:space="preserve"> interactive activities and quizzes. It is </w:t>
                            </w:r>
                            <w:r>
                              <w:rPr>
                                <w:sz w:val="24"/>
                                <w:szCs w:val="24"/>
                              </w:rPr>
                              <w:t xml:space="preserve">easily </w:t>
                            </w:r>
                            <w:r w:rsidR="00D02169">
                              <w:rPr>
                                <w:sz w:val="24"/>
                                <w:szCs w:val="24"/>
                              </w:rPr>
                              <w:t>accessible and helpful when completing homework or revision.</w:t>
                            </w:r>
                            <w:r>
                              <w:rPr>
                                <w:sz w:val="24"/>
                                <w:szCs w:val="24"/>
                              </w:rPr>
                              <w:t xml:space="preserve"> On YouTube, ‘Free science lessons’ has very clear short video lessons on most of the GCSE topics and is especially useful for revising the </w:t>
                            </w:r>
                            <w:r w:rsidR="0033179C">
                              <w:rPr>
                                <w:sz w:val="24"/>
                                <w:szCs w:val="24"/>
                              </w:rPr>
                              <w:t>R</w:t>
                            </w:r>
                            <w:r>
                              <w:rPr>
                                <w:sz w:val="24"/>
                                <w:szCs w:val="24"/>
                              </w:rPr>
                              <w:t xml:space="preserve">equired </w:t>
                            </w:r>
                            <w:proofErr w:type="spellStart"/>
                            <w:r w:rsidR="0033179C">
                              <w:rPr>
                                <w:sz w:val="24"/>
                                <w:szCs w:val="24"/>
                              </w:rPr>
                              <w:t>P</w:t>
                            </w:r>
                            <w:r>
                              <w:rPr>
                                <w:sz w:val="24"/>
                                <w:szCs w:val="24"/>
                              </w:rPr>
                              <w:t>racticals</w:t>
                            </w:r>
                            <w:proofErr w:type="spellEnd"/>
                            <w:r>
                              <w:rPr>
                                <w:sz w:val="24"/>
                                <w:szCs w:val="24"/>
                              </w:rPr>
                              <w:t>.</w:t>
                            </w:r>
                            <w:bookmarkStart w:id="0" w:name="_GoBack"/>
                            <w:bookmarkEnd w:id="0"/>
                          </w:p>
                          <w:p w14:paraId="25C4F636" w14:textId="77777777" w:rsidR="00D02169" w:rsidRPr="00E67EA0" w:rsidRDefault="00D02169" w:rsidP="00D02169">
                            <w:pPr>
                              <w:rPr>
                                <w:b/>
                                <w:sz w:val="24"/>
                                <w:szCs w:val="24"/>
                              </w:rPr>
                            </w:pPr>
                            <w:r w:rsidRPr="00E67EA0">
                              <w:rPr>
                                <w:b/>
                                <w:sz w:val="24"/>
                                <w:szCs w:val="24"/>
                              </w:rPr>
                              <w:t>Knowledge Organisers</w:t>
                            </w:r>
                            <w:r>
                              <w:rPr>
                                <w:b/>
                                <w:sz w:val="24"/>
                                <w:szCs w:val="24"/>
                              </w:rPr>
                              <w:t xml:space="preserve"> &amp; revision guides.</w:t>
                            </w:r>
                          </w:p>
                          <w:p w14:paraId="102642DF" w14:textId="08BAFE3A" w:rsidR="00D02169" w:rsidRDefault="00D02169" w:rsidP="00D02169">
                            <w:pPr>
                              <w:rPr>
                                <w:sz w:val="24"/>
                                <w:szCs w:val="24"/>
                              </w:rPr>
                            </w:pPr>
                            <w:r>
                              <w:rPr>
                                <w:sz w:val="24"/>
                                <w:szCs w:val="24"/>
                              </w:rPr>
                              <w:t xml:space="preserve">Knowledge organisers are information sheets setting out the key learning ideas for a given topic, and these will be distributed to pupils by their teachers. Revision guides and workbooks were available to purchase through the school last year, </w:t>
                            </w:r>
                            <w:r w:rsidR="00C508B0">
                              <w:rPr>
                                <w:sz w:val="24"/>
                                <w:szCs w:val="24"/>
                              </w:rPr>
                              <w:t xml:space="preserve">we will have some available to purchase </w:t>
                            </w:r>
                            <w:r w:rsidR="00F63F9B">
                              <w:rPr>
                                <w:sz w:val="24"/>
                                <w:szCs w:val="24"/>
                              </w:rPr>
                              <w:t>this evening.</w:t>
                            </w:r>
                          </w:p>
                          <w:p w14:paraId="26E022E8" w14:textId="77777777" w:rsidR="00D02169" w:rsidRPr="00E67EA0" w:rsidRDefault="00D02169" w:rsidP="00D02169">
                            <w:pPr>
                              <w:rPr>
                                <w:b/>
                                <w:sz w:val="24"/>
                                <w:szCs w:val="24"/>
                              </w:rPr>
                            </w:pPr>
                            <w:r w:rsidRPr="00E67EA0">
                              <w:rPr>
                                <w:b/>
                                <w:sz w:val="24"/>
                                <w:szCs w:val="24"/>
                              </w:rPr>
                              <w:t>Revision sessions</w:t>
                            </w:r>
                          </w:p>
                          <w:p w14:paraId="533B4A4E" w14:textId="77777777" w:rsidR="00FC0436" w:rsidRDefault="00FC0436" w:rsidP="00FC0436">
                            <w:pPr>
                              <w:rPr>
                                <w:sz w:val="24"/>
                                <w:szCs w:val="24"/>
                              </w:rPr>
                            </w:pPr>
                            <w:r>
                              <w:rPr>
                                <w:sz w:val="24"/>
                                <w:szCs w:val="24"/>
                              </w:rPr>
                              <w:t>We will be offering after school revision sessions for Biology, Chemistry and Physics in due course. Pupils will be informed as to when they are running.</w:t>
                            </w:r>
                          </w:p>
                          <w:p w14:paraId="278BA401" w14:textId="77777777" w:rsidR="00D02169" w:rsidRPr="001C605B" w:rsidRDefault="00D02169" w:rsidP="00F44839">
                            <w:pPr>
                              <w:rPr>
                                <w:b/>
                                <w:sz w:val="24"/>
                                <w:szCs w:val="24"/>
                              </w:rPr>
                            </w:pPr>
                          </w:p>
                          <w:p w14:paraId="41081CA7" w14:textId="77777777" w:rsidR="00FA65D7" w:rsidRDefault="00FA65D7" w:rsidP="00F44839">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C7B3C7" id="_x0000_t202" coordsize="21600,21600" o:spt="202" path="m,l,21600r21600,l21600,xe">
                <v:stroke joinstyle="miter"/>
                <v:path gradientshapeok="t" o:connecttype="rect"/>
              </v:shapetype>
              <v:shape id="Text Box 2" o:spid="_x0000_s1026" type="#_x0000_t202" style="position:absolute;margin-left:-4pt;margin-top:341.1pt;width:525.45pt;height:426.3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">
                <v:textbox>
                  <w:txbxContent>
                    <w:p w14:paraId="738EA471" w14:textId="1A820DA4" w:rsidR="00FA65D7" w:rsidRPr="009D0030" w:rsidRDefault="00FA65D7" w:rsidP="00F44839">
                      <w:pPr>
                        <w:rPr>
                          <w:b/>
                          <w:sz w:val="36"/>
                          <w:szCs w:val="36"/>
                          <w:u w:val="single"/>
                        </w:rPr>
                      </w:pPr>
                      <w:r>
                        <w:rPr>
                          <w:b/>
                          <w:sz w:val="36"/>
                          <w:szCs w:val="36"/>
                          <w:u w:val="single"/>
                        </w:rPr>
                        <w:t>What Can You Do To Support Your Child?</w:t>
                      </w:r>
                    </w:p>
                    <w:p w14:paraId="42476CED" w14:textId="77777777" w:rsidR="00FA65D7" w:rsidRDefault="00FA65D7" w:rsidP="00F44839">
                      <w:pPr>
                        <w:rPr>
                          <w:b/>
                          <w:sz w:val="24"/>
                          <w:szCs w:val="24"/>
                        </w:rPr>
                      </w:pPr>
                      <w:proofErr w:type="spellStart"/>
                      <w:r w:rsidRPr="001C605B">
                        <w:rPr>
                          <w:b/>
                          <w:sz w:val="24"/>
                          <w:szCs w:val="24"/>
                        </w:rPr>
                        <w:t>Kerboodle</w:t>
                      </w:r>
                      <w:proofErr w:type="spellEnd"/>
                    </w:p>
                    <w:p w14:paraId="331F94F4" w14:textId="77777777" w:rsidR="00D02169" w:rsidRDefault="00D02169" w:rsidP="00D02169">
                      <w:pPr>
                        <w:rPr>
                          <w:sz w:val="24"/>
                          <w:szCs w:val="24"/>
                        </w:rPr>
                      </w:pPr>
                      <w:r>
                        <w:rPr>
                          <w:sz w:val="24"/>
                          <w:szCs w:val="24"/>
                        </w:rPr>
                        <w:t>Pupils have been issued with login details and can access the entire syllabus via this website. It enables pupils to visit all of their science lessons and the resources used within them such as ‘Boost your Grade’ and ‘Maths Skills’ worksheets as well as interactive activities. Digital copies of the textbooks for each science are also available to support homework and revision.</w:t>
                      </w:r>
                    </w:p>
                    <w:p w14:paraId="5DA21F45" w14:textId="77777777" w:rsidR="00D02169" w:rsidRDefault="00D02169" w:rsidP="00D02169">
                      <w:pPr>
                        <w:rPr>
                          <w:b/>
                          <w:sz w:val="24"/>
                          <w:szCs w:val="24"/>
                        </w:rPr>
                      </w:pPr>
                      <w:r w:rsidRPr="004F3279">
                        <w:rPr>
                          <w:b/>
                          <w:sz w:val="24"/>
                          <w:szCs w:val="24"/>
                        </w:rPr>
                        <w:t>Doddle</w:t>
                      </w:r>
                    </w:p>
                    <w:p w14:paraId="2F96709C" w14:textId="2EE9B207" w:rsidR="00D02169" w:rsidRDefault="00C108E9" w:rsidP="00D02169">
                      <w:pPr>
                        <w:rPr>
                          <w:sz w:val="24"/>
                          <w:szCs w:val="24"/>
                        </w:rPr>
                      </w:pPr>
                      <w:r>
                        <w:rPr>
                          <w:sz w:val="24"/>
                          <w:szCs w:val="24"/>
                        </w:rPr>
                        <w:t>Quizzes and activities will</w:t>
                      </w:r>
                      <w:r w:rsidR="00D02169">
                        <w:rPr>
                          <w:sz w:val="24"/>
                          <w:szCs w:val="24"/>
                        </w:rPr>
                        <w:t xml:space="preserve"> be available to pupils for revision </w:t>
                      </w:r>
                      <w:r w:rsidR="00043F48">
                        <w:rPr>
                          <w:sz w:val="24"/>
                          <w:szCs w:val="24"/>
                        </w:rPr>
                        <w:t>purposes as they f</w:t>
                      </w:r>
                      <w:r w:rsidR="000C20C6">
                        <w:rPr>
                          <w:sz w:val="24"/>
                          <w:szCs w:val="24"/>
                        </w:rPr>
                        <w:t>eel necessary. Paper 1 quizzes f</w:t>
                      </w:r>
                      <w:r w:rsidR="00043F48">
                        <w:rPr>
                          <w:sz w:val="24"/>
                          <w:szCs w:val="24"/>
                        </w:rPr>
                        <w:t>or the mock exams</w:t>
                      </w:r>
                      <w:r w:rsidR="000C20C6">
                        <w:rPr>
                          <w:sz w:val="24"/>
                          <w:szCs w:val="24"/>
                        </w:rPr>
                        <w:t xml:space="preserve"> are available now</w:t>
                      </w:r>
                      <w:r w:rsidR="00043F48">
                        <w:rPr>
                          <w:sz w:val="24"/>
                          <w:szCs w:val="24"/>
                        </w:rPr>
                        <w:t>.</w:t>
                      </w:r>
                      <w:r w:rsidR="00D02169">
                        <w:rPr>
                          <w:sz w:val="24"/>
                          <w:szCs w:val="24"/>
                        </w:rPr>
                        <w:t xml:space="preserve"> The q</w:t>
                      </w:r>
                      <w:r w:rsidR="000C20C6">
                        <w:rPr>
                          <w:sz w:val="24"/>
                          <w:szCs w:val="24"/>
                        </w:rPr>
                        <w:t>uizzes are marked immediately, giving instant feedback. H</w:t>
                      </w:r>
                      <w:r w:rsidR="00D02169">
                        <w:rPr>
                          <w:sz w:val="24"/>
                          <w:szCs w:val="24"/>
                        </w:rPr>
                        <w:t>omework task quizzes will continue to be separately allocated to pupils by their teachers.</w:t>
                      </w:r>
                    </w:p>
                    <w:p w14:paraId="396AE2A5" w14:textId="5EBE1B40" w:rsidR="00D02169" w:rsidRPr="00E67EA0" w:rsidRDefault="00D02169" w:rsidP="00D02169">
                      <w:pPr>
                        <w:rPr>
                          <w:b/>
                          <w:sz w:val="24"/>
                          <w:szCs w:val="24"/>
                        </w:rPr>
                      </w:pPr>
                      <w:r w:rsidRPr="00E67EA0">
                        <w:rPr>
                          <w:b/>
                          <w:sz w:val="24"/>
                          <w:szCs w:val="24"/>
                        </w:rPr>
                        <w:t>BBC Bitesize KS4</w:t>
                      </w:r>
                      <w:r w:rsidR="009C3DFB">
                        <w:rPr>
                          <w:b/>
                          <w:sz w:val="24"/>
                          <w:szCs w:val="24"/>
                        </w:rPr>
                        <w:t xml:space="preserve"> &amp; </w:t>
                      </w:r>
                      <w:r w:rsidR="00F63F9B">
                        <w:rPr>
                          <w:b/>
                          <w:sz w:val="24"/>
                          <w:szCs w:val="24"/>
                        </w:rPr>
                        <w:t>freesciencelessons.co.uk</w:t>
                      </w:r>
                    </w:p>
                    <w:p w14:paraId="5485A2D7" w14:textId="47D5E1E3" w:rsidR="00D02169" w:rsidRDefault="00F63F9B" w:rsidP="00D02169">
                      <w:pPr>
                        <w:rPr>
                          <w:sz w:val="24"/>
                          <w:szCs w:val="24"/>
                        </w:rPr>
                      </w:pPr>
                      <w:r>
                        <w:rPr>
                          <w:sz w:val="24"/>
                          <w:szCs w:val="24"/>
                        </w:rPr>
                        <w:t>BBC Bitesize</w:t>
                      </w:r>
                      <w:r w:rsidR="00D02169">
                        <w:rPr>
                          <w:sz w:val="24"/>
                          <w:szCs w:val="24"/>
                        </w:rPr>
                        <w:t xml:space="preserve"> is a useful website </w:t>
                      </w:r>
                      <w:r>
                        <w:rPr>
                          <w:sz w:val="24"/>
                          <w:szCs w:val="24"/>
                        </w:rPr>
                        <w:t>with</w:t>
                      </w:r>
                      <w:r w:rsidR="00D02169">
                        <w:rPr>
                          <w:sz w:val="24"/>
                          <w:szCs w:val="24"/>
                        </w:rPr>
                        <w:t xml:space="preserve"> interactive activities and quizzes. It is </w:t>
                      </w:r>
                      <w:r>
                        <w:rPr>
                          <w:sz w:val="24"/>
                          <w:szCs w:val="24"/>
                        </w:rPr>
                        <w:t xml:space="preserve">easily </w:t>
                      </w:r>
                      <w:r w:rsidR="00D02169">
                        <w:rPr>
                          <w:sz w:val="24"/>
                          <w:szCs w:val="24"/>
                        </w:rPr>
                        <w:t>accessible and helpful when completing homework or revision.</w:t>
                      </w:r>
                      <w:r>
                        <w:rPr>
                          <w:sz w:val="24"/>
                          <w:szCs w:val="24"/>
                        </w:rPr>
                        <w:t xml:space="preserve"> On YouTube, ‘Free science lessons’ has very clear short video lessons on most of the GCSE topics and is especially useful for revising the </w:t>
                      </w:r>
                      <w:r w:rsidR="0033179C">
                        <w:rPr>
                          <w:sz w:val="24"/>
                          <w:szCs w:val="24"/>
                        </w:rPr>
                        <w:t>R</w:t>
                      </w:r>
                      <w:r>
                        <w:rPr>
                          <w:sz w:val="24"/>
                          <w:szCs w:val="24"/>
                        </w:rPr>
                        <w:t xml:space="preserve">equired </w:t>
                      </w:r>
                      <w:proofErr w:type="spellStart"/>
                      <w:r w:rsidR="0033179C">
                        <w:rPr>
                          <w:sz w:val="24"/>
                          <w:szCs w:val="24"/>
                        </w:rPr>
                        <w:t>P</w:t>
                      </w:r>
                      <w:r>
                        <w:rPr>
                          <w:sz w:val="24"/>
                          <w:szCs w:val="24"/>
                        </w:rPr>
                        <w:t>racticals</w:t>
                      </w:r>
                      <w:proofErr w:type="spellEnd"/>
                      <w:r>
                        <w:rPr>
                          <w:sz w:val="24"/>
                          <w:szCs w:val="24"/>
                        </w:rPr>
                        <w:t>.</w:t>
                      </w:r>
                      <w:bookmarkStart w:id="1" w:name="_GoBack"/>
                      <w:bookmarkEnd w:id="1"/>
                    </w:p>
                    <w:p w14:paraId="25C4F636" w14:textId="77777777" w:rsidR="00D02169" w:rsidRPr="00E67EA0" w:rsidRDefault="00D02169" w:rsidP="00D02169">
                      <w:pPr>
                        <w:rPr>
                          <w:b/>
                          <w:sz w:val="24"/>
                          <w:szCs w:val="24"/>
                        </w:rPr>
                      </w:pPr>
                      <w:r w:rsidRPr="00E67EA0">
                        <w:rPr>
                          <w:b/>
                          <w:sz w:val="24"/>
                          <w:szCs w:val="24"/>
                        </w:rPr>
                        <w:t>Knowledge Organisers</w:t>
                      </w:r>
                      <w:r>
                        <w:rPr>
                          <w:b/>
                          <w:sz w:val="24"/>
                          <w:szCs w:val="24"/>
                        </w:rPr>
                        <w:t xml:space="preserve"> &amp; revision guides.</w:t>
                      </w:r>
                    </w:p>
                    <w:p w14:paraId="102642DF" w14:textId="08BAFE3A" w:rsidR="00D02169" w:rsidRDefault="00D02169" w:rsidP="00D02169">
                      <w:pPr>
                        <w:rPr>
                          <w:sz w:val="24"/>
                          <w:szCs w:val="24"/>
                        </w:rPr>
                      </w:pPr>
                      <w:r>
                        <w:rPr>
                          <w:sz w:val="24"/>
                          <w:szCs w:val="24"/>
                        </w:rPr>
                        <w:t xml:space="preserve">Knowledge organisers are information sheets setting out the key learning ideas for a given topic, and these will be distributed to pupils by their teachers. Revision guides and workbooks were available to purchase through the school last year, </w:t>
                      </w:r>
                      <w:r w:rsidR="00C508B0">
                        <w:rPr>
                          <w:sz w:val="24"/>
                          <w:szCs w:val="24"/>
                        </w:rPr>
                        <w:t xml:space="preserve">we will have some available to purchase </w:t>
                      </w:r>
                      <w:r w:rsidR="00F63F9B">
                        <w:rPr>
                          <w:sz w:val="24"/>
                          <w:szCs w:val="24"/>
                        </w:rPr>
                        <w:t>this evening.</w:t>
                      </w:r>
                    </w:p>
                    <w:p w14:paraId="26E022E8" w14:textId="77777777" w:rsidR="00D02169" w:rsidRPr="00E67EA0" w:rsidRDefault="00D02169" w:rsidP="00D02169">
                      <w:pPr>
                        <w:rPr>
                          <w:b/>
                          <w:sz w:val="24"/>
                          <w:szCs w:val="24"/>
                        </w:rPr>
                      </w:pPr>
                      <w:r w:rsidRPr="00E67EA0">
                        <w:rPr>
                          <w:b/>
                          <w:sz w:val="24"/>
                          <w:szCs w:val="24"/>
                        </w:rPr>
                        <w:t>Revision sessions</w:t>
                      </w:r>
                    </w:p>
                    <w:p w14:paraId="533B4A4E" w14:textId="77777777" w:rsidR="00FC0436" w:rsidRDefault="00FC0436" w:rsidP="00FC0436">
                      <w:pPr>
                        <w:rPr>
                          <w:sz w:val="24"/>
                          <w:szCs w:val="24"/>
                        </w:rPr>
                      </w:pPr>
                      <w:r>
                        <w:rPr>
                          <w:sz w:val="24"/>
                          <w:szCs w:val="24"/>
                        </w:rPr>
                        <w:t>We will be offering after school revision sessions for Biology, Chemistry and Physics in due course. Pupils will be informed as to when they are running.</w:t>
                      </w:r>
                    </w:p>
                    <w:p w14:paraId="278BA401" w14:textId="77777777" w:rsidR="00D02169" w:rsidRPr="001C605B" w:rsidRDefault="00D02169" w:rsidP="00F44839">
                      <w:pPr>
                        <w:rPr>
                          <w:b/>
                          <w:sz w:val="24"/>
                          <w:szCs w:val="24"/>
                        </w:rPr>
                      </w:pPr>
                    </w:p>
                    <w:p w14:paraId="41081CA7" w14:textId="77777777" w:rsidR="00FA65D7" w:rsidRDefault="00FA65D7" w:rsidP="00F44839">
                      <w:pPr>
                        <w:rPr>
                          <w:sz w:val="24"/>
                          <w:szCs w:val="24"/>
                        </w:rPr>
                      </w:pPr>
                    </w:p>
                  </w:txbxContent>
                </v:textbox>
                <w10:wrap type="tight" anchorx="margin"/>
              </v:shape>
            </w:pict>
          </mc:Fallback>
        </mc:AlternateContent>
      </w:r>
      <w:r>
        <w:rPr>
          <w:noProof/>
          <w:lang w:val="en-US"/>
        </w:rPr>
        <mc:AlternateContent>
          <mc:Choice Requires="wps">
            <w:drawing>
              <wp:anchor distT="45720" distB="45720" distL="114300" distR="114300" simplePos="0" relativeHeight="251661312" behindDoc="0" locked="0" layoutInCell="1" allowOverlap="1" wp14:anchorId="22B1C0E9" wp14:editId="7096564F">
                <wp:simplePos x="0" y="0"/>
                <wp:positionH relativeFrom="margin">
                  <wp:posOffset>-27305</wp:posOffset>
                </wp:positionH>
                <wp:positionV relativeFrom="paragraph">
                  <wp:posOffset>1494155</wp:posOffset>
                </wp:positionV>
                <wp:extent cx="6619875" cy="2602230"/>
                <wp:effectExtent l="0" t="0" r="34925" b="13970"/>
                <wp:wrapTight wrapText="bothSides">
                  <wp:wrapPolygon edited="0">
                    <wp:start x="0" y="0"/>
                    <wp:lineTo x="0" y="21505"/>
                    <wp:lineTo x="21631" y="21505"/>
                    <wp:lineTo x="21631"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60223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69A7C7F" w14:textId="77777777" w:rsidR="00FA65D7" w:rsidRPr="001A006D" w:rsidRDefault="00FA65D7">
                            <w:pPr>
                              <w:rPr>
                                <w:b/>
                                <w:sz w:val="36"/>
                                <w:szCs w:val="36"/>
                                <w:u w:val="single"/>
                              </w:rPr>
                            </w:pPr>
                            <w:r w:rsidRPr="001A006D">
                              <w:rPr>
                                <w:b/>
                                <w:sz w:val="36"/>
                                <w:szCs w:val="36"/>
                                <w:u w:val="single"/>
                              </w:rPr>
                              <w:t>Exam Board Details:</w:t>
                            </w:r>
                          </w:p>
                          <w:p w14:paraId="74B00D5C" w14:textId="1B7C9625" w:rsidR="00FA65D7" w:rsidRPr="00F44839" w:rsidRDefault="00FA65D7">
                            <w:pPr>
                              <w:rPr>
                                <w:b/>
                                <w:sz w:val="24"/>
                                <w:szCs w:val="24"/>
                              </w:rPr>
                            </w:pPr>
                            <w:r w:rsidRPr="00F44839">
                              <w:rPr>
                                <w:b/>
                                <w:sz w:val="24"/>
                                <w:szCs w:val="24"/>
                              </w:rPr>
                              <w:t>Pupils studying Separate Sciences: AQA GCSE Biology, GCSE Physics &amp; GCSE Chemistry:</w:t>
                            </w:r>
                          </w:p>
                          <w:p w14:paraId="37B4EC99" w14:textId="59C50EC5" w:rsidR="00FA65D7" w:rsidRDefault="00FA65D7">
                            <w:pPr>
                              <w:rPr>
                                <w:sz w:val="24"/>
                                <w:szCs w:val="24"/>
                              </w:rPr>
                            </w:pPr>
                            <w:r w:rsidRPr="0087181C">
                              <w:rPr>
                                <w:b/>
                                <w:sz w:val="24"/>
                                <w:szCs w:val="24"/>
                              </w:rPr>
                              <w:t>1</w:t>
                            </w:r>
                            <w:r w:rsidR="00091F24">
                              <w:rPr>
                                <w:b/>
                                <w:sz w:val="24"/>
                                <w:szCs w:val="24"/>
                              </w:rPr>
                              <w:t>4</w:t>
                            </w:r>
                            <w:r w:rsidRPr="0087181C">
                              <w:rPr>
                                <w:b/>
                                <w:sz w:val="24"/>
                                <w:szCs w:val="24"/>
                                <w:vertAlign w:val="superscript"/>
                              </w:rPr>
                              <w:t>th</w:t>
                            </w:r>
                            <w:r w:rsidR="00152BDF">
                              <w:rPr>
                                <w:b/>
                                <w:sz w:val="24"/>
                                <w:szCs w:val="24"/>
                              </w:rPr>
                              <w:t xml:space="preserve"> May 2019</w:t>
                            </w:r>
                            <w:r w:rsidRPr="0087181C">
                              <w:rPr>
                                <w:b/>
                                <w:sz w:val="24"/>
                                <w:szCs w:val="24"/>
                              </w:rPr>
                              <w:t xml:space="preserve"> (PM):</w:t>
                            </w:r>
                            <w:r>
                              <w:rPr>
                                <w:sz w:val="24"/>
                                <w:szCs w:val="24"/>
                              </w:rPr>
                              <w:t xml:space="preserve"> Biology Paper 1 (1.45 hrs) </w:t>
                            </w:r>
                          </w:p>
                          <w:p w14:paraId="32E586CB" w14:textId="0E2B77E1" w:rsidR="00FA65D7" w:rsidRDefault="00FA65D7">
                            <w:pPr>
                              <w:rPr>
                                <w:sz w:val="24"/>
                                <w:szCs w:val="24"/>
                              </w:rPr>
                            </w:pPr>
                            <w:r w:rsidRPr="0087181C">
                              <w:rPr>
                                <w:b/>
                                <w:sz w:val="24"/>
                                <w:szCs w:val="24"/>
                              </w:rPr>
                              <w:t>1</w:t>
                            </w:r>
                            <w:r w:rsidR="00091F24">
                              <w:rPr>
                                <w:b/>
                                <w:sz w:val="24"/>
                                <w:szCs w:val="24"/>
                              </w:rPr>
                              <w:t>6</w:t>
                            </w:r>
                            <w:r w:rsidRPr="0087181C">
                              <w:rPr>
                                <w:b/>
                                <w:sz w:val="24"/>
                                <w:szCs w:val="24"/>
                                <w:vertAlign w:val="superscript"/>
                              </w:rPr>
                              <w:t>th</w:t>
                            </w:r>
                            <w:r w:rsidR="00152BDF">
                              <w:rPr>
                                <w:b/>
                                <w:sz w:val="24"/>
                                <w:szCs w:val="24"/>
                              </w:rPr>
                              <w:t xml:space="preserve"> May 2019</w:t>
                            </w:r>
                            <w:r w:rsidRPr="0087181C">
                              <w:rPr>
                                <w:b/>
                                <w:sz w:val="24"/>
                                <w:szCs w:val="24"/>
                              </w:rPr>
                              <w:t xml:space="preserve"> (AM):</w:t>
                            </w:r>
                            <w:r>
                              <w:rPr>
                                <w:sz w:val="24"/>
                                <w:szCs w:val="24"/>
                              </w:rPr>
                              <w:t xml:space="preserve"> Chemistry Paper 1 (1.45 hrs) </w:t>
                            </w:r>
                          </w:p>
                          <w:p w14:paraId="21DBDACB" w14:textId="53EB51BC" w:rsidR="00FA65D7" w:rsidRPr="00D02169" w:rsidRDefault="00FA65D7" w:rsidP="00023D16">
                            <w:pPr>
                              <w:rPr>
                                <w:sz w:val="24"/>
                                <w:szCs w:val="24"/>
                              </w:rPr>
                            </w:pPr>
                            <w:r w:rsidRPr="0087181C">
                              <w:rPr>
                                <w:b/>
                                <w:sz w:val="24"/>
                                <w:szCs w:val="24"/>
                              </w:rPr>
                              <w:t>2</w:t>
                            </w:r>
                            <w:r w:rsidR="00091F24">
                              <w:rPr>
                                <w:b/>
                                <w:sz w:val="24"/>
                                <w:szCs w:val="24"/>
                              </w:rPr>
                              <w:t>2</w:t>
                            </w:r>
                            <w:r w:rsidR="00091F24">
                              <w:rPr>
                                <w:b/>
                                <w:sz w:val="24"/>
                                <w:szCs w:val="24"/>
                                <w:vertAlign w:val="superscript"/>
                              </w:rPr>
                              <w:t>nd</w:t>
                            </w:r>
                            <w:r w:rsidR="00152BDF">
                              <w:rPr>
                                <w:b/>
                                <w:sz w:val="24"/>
                                <w:szCs w:val="24"/>
                              </w:rPr>
                              <w:t xml:space="preserve"> May 2019</w:t>
                            </w:r>
                            <w:r w:rsidRPr="0087181C">
                              <w:rPr>
                                <w:b/>
                                <w:sz w:val="24"/>
                                <w:szCs w:val="24"/>
                              </w:rPr>
                              <w:t xml:space="preserve"> (PM):</w:t>
                            </w:r>
                            <w:r>
                              <w:rPr>
                                <w:sz w:val="24"/>
                                <w:szCs w:val="24"/>
                              </w:rPr>
                              <w:t xml:space="preserve"> Physics Paper 1 (1.45 hrs) </w:t>
                            </w:r>
                          </w:p>
                          <w:p w14:paraId="19C345D6" w14:textId="740380EB" w:rsidR="00FA65D7" w:rsidRDefault="00091F24" w:rsidP="00023D16">
                            <w:pPr>
                              <w:rPr>
                                <w:sz w:val="24"/>
                                <w:szCs w:val="24"/>
                              </w:rPr>
                            </w:pPr>
                            <w:r>
                              <w:rPr>
                                <w:b/>
                                <w:sz w:val="24"/>
                                <w:szCs w:val="24"/>
                              </w:rPr>
                              <w:t>7</w:t>
                            </w:r>
                            <w:r w:rsidR="00FA65D7" w:rsidRPr="0087181C">
                              <w:rPr>
                                <w:b/>
                                <w:sz w:val="24"/>
                                <w:szCs w:val="24"/>
                                <w:vertAlign w:val="superscript"/>
                              </w:rPr>
                              <w:t>th</w:t>
                            </w:r>
                            <w:r w:rsidR="00152BDF">
                              <w:rPr>
                                <w:b/>
                                <w:sz w:val="24"/>
                                <w:szCs w:val="24"/>
                              </w:rPr>
                              <w:t xml:space="preserve"> June 2019</w:t>
                            </w:r>
                            <w:r>
                              <w:rPr>
                                <w:b/>
                                <w:sz w:val="24"/>
                                <w:szCs w:val="24"/>
                              </w:rPr>
                              <w:t xml:space="preserve"> (P</w:t>
                            </w:r>
                            <w:r w:rsidR="00FA65D7" w:rsidRPr="0087181C">
                              <w:rPr>
                                <w:b/>
                                <w:sz w:val="24"/>
                                <w:szCs w:val="24"/>
                              </w:rPr>
                              <w:t>M):</w:t>
                            </w:r>
                            <w:r w:rsidR="00FA65D7">
                              <w:rPr>
                                <w:sz w:val="24"/>
                                <w:szCs w:val="24"/>
                              </w:rPr>
                              <w:t xml:space="preserve"> Biology Paper 2 (1.45 hrs) </w:t>
                            </w:r>
                          </w:p>
                          <w:p w14:paraId="735AE979" w14:textId="34EA3856" w:rsidR="00FA65D7" w:rsidRDefault="00FA65D7" w:rsidP="00023D16">
                            <w:pPr>
                              <w:rPr>
                                <w:sz w:val="24"/>
                                <w:szCs w:val="24"/>
                              </w:rPr>
                            </w:pPr>
                            <w:r w:rsidRPr="0087181C">
                              <w:rPr>
                                <w:b/>
                                <w:sz w:val="24"/>
                                <w:szCs w:val="24"/>
                              </w:rPr>
                              <w:t>1</w:t>
                            </w:r>
                            <w:r w:rsidR="00091F24">
                              <w:rPr>
                                <w:b/>
                                <w:sz w:val="24"/>
                                <w:szCs w:val="24"/>
                              </w:rPr>
                              <w:t>2</w:t>
                            </w:r>
                            <w:r w:rsidR="00091F24">
                              <w:rPr>
                                <w:b/>
                                <w:sz w:val="24"/>
                                <w:szCs w:val="24"/>
                                <w:vertAlign w:val="superscript"/>
                              </w:rPr>
                              <w:t>th</w:t>
                            </w:r>
                            <w:r>
                              <w:rPr>
                                <w:b/>
                                <w:sz w:val="24"/>
                                <w:szCs w:val="24"/>
                              </w:rPr>
                              <w:t xml:space="preserve"> June</w:t>
                            </w:r>
                            <w:r w:rsidR="00152BDF">
                              <w:rPr>
                                <w:b/>
                                <w:sz w:val="24"/>
                                <w:szCs w:val="24"/>
                              </w:rPr>
                              <w:t xml:space="preserve"> 2019</w:t>
                            </w:r>
                            <w:r w:rsidRPr="0087181C">
                              <w:rPr>
                                <w:b/>
                                <w:sz w:val="24"/>
                                <w:szCs w:val="24"/>
                              </w:rPr>
                              <w:t xml:space="preserve"> (AM):</w:t>
                            </w:r>
                            <w:r>
                              <w:rPr>
                                <w:sz w:val="24"/>
                                <w:szCs w:val="24"/>
                              </w:rPr>
                              <w:t xml:space="preserve"> Chemistry Paper 2 (1.45 hrs) </w:t>
                            </w:r>
                          </w:p>
                          <w:p w14:paraId="01BBB2C8" w14:textId="071081D3" w:rsidR="00FA65D7" w:rsidRDefault="00FA65D7" w:rsidP="00023D16">
                            <w:pPr>
                              <w:rPr>
                                <w:sz w:val="24"/>
                                <w:szCs w:val="24"/>
                              </w:rPr>
                            </w:pPr>
                            <w:r>
                              <w:rPr>
                                <w:b/>
                                <w:sz w:val="24"/>
                                <w:szCs w:val="24"/>
                              </w:rPr>
                              <w:t>1</w:t>
                            </w:r>
                            <w:r w:rsidR="00091F24">
                              <w:rPr>
                                <w:b/>
                                <w:sz w:val="24"/>
                                <w:szCs w:val="24"/>
                              </w:rPr>
                              <w:t>4</w:t>
                            </w:r>
                            <w:r w:rsidR="00091F24">
                              <w:rPr>
                                <w:b/>
                                <w:sz w:val="24"/>
                                <w:szCs w:val="24"/>
                                <w:vertAlign w:val="superscript"/>
                              </w:rPr>
                              <w:t>th</w:t>
                            </w:r>
                            <w:r w:rsidR="00152BDF">
                              <w:rPr>
                                <w:b/>
                                <w:sz w:val="24"/>
                                <w:szCs w:val="24"/>
                              </w:rPr>
                              <w:t xml:space="preserve"> June 2019</w:t>
                            </w:r>
                            <w:r>
                              <w:rPr>
                                <w:b/>
                                <w:sz w:val="24"/>
                                <w:szCs w:val="24"/>
                              </w:rPr>
                              <w:t xml:space="preserve"> (A</w:t>
                            </w:r>
                            <w:r w:rsidRPr="0087181C">
                              <w:rPr>
                                <w:b/>
                                <w:sz w:val="24"/>
                                <w:szCs w:val="24"/>
                              </w:rPr>
                              <w:t>M):</w:t>
                            </w:r>
                            <w:r>
                              <w:rPr>
                                <w:sz w:val="24"/>
                                <w:szCs w:val="24"/>
                              </w:rPr>
                              <w:t xml:space="preserve"> Physics Paper 2 (1.45 hrs) </w:t>
                            </w:r>
                          </w:p>
                          <w:p w14:paraId="18C664D2" w14:textId="77777777" w:rsidR="00FA65D7" w:rsidRPr="001A006D" w:rsidRDefault="00FA65D7">
                            <w:pPr>
                              <w:rPr>
                                <w:sz w:val="24"/>
                                <w:szCs w:val="24"/>
                              </w:rPr>
                            </w:pPr>
                          </w:p>
                          <w:p w14:paraId="0E168EAE" w14:textId="77777777" w:rsidR="00FA65D7" w:rsidRPr="001A006D" w:rsidRDefault="00FA65D7">
                            <w:pPr>
                              <w:rPr>
                                <w:sz w:val="24"/>
                                <w:szCs w:val="24"/>
                              </w:rPr>
                            </w:pPr>
                          </w:p>
                          <w:p w14:paraId="126C7125" w14:textId="77777777" w:rsidR="00FA65D7" w:rsidRDefault="00FA65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B1C0E9" id="_x0000_s1027" type="#_x0000_t202" style="position:absolute;margin-left:-2.15pt;margin-top:117.65pt;width:521.25pt;height:204.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" fillcolor="white [3201]" strokecolor="black [3200]" strokeweight="1pt">
                <v:textbox>
                  <w:txbxContent>
                    <w:p w14:paraId="469A7C7F" w14:textId="77777777" w:rsidR="00FA65D7" w:rsidRPr="001A006D" w:rsidRDefault="00FA65D7">
                      <w:pPr>
                        <w:rPr>
                          <w:b/>
                          <w:sz w:val="36"/>
                          <w:szCs w:val="36"/>
                          <w:u w:val="single"/>
                        </w:rPr>
                      </w:pPr>
                      <w:r w:rsidRPr="001A006D">
                        <w:rPr>
                          <w:b/>
                          <w:sz w:val="36"/>
                          <w:szCs w:val="36"/>
                          <w:u w:val="single"/>
                        </w:rPr>
                        <w:t>Exam Board Details:</w:t>
                      </w:r>
                    </w:p>
                    <w:p w14:paraId="74B00D5C" w14:textId="1B7C9625" w:rsidR="00FA65D7" w:rsidRPr="00F44839" w:rsidRDefault="00FA65D7">
                      <w:pPr>
                        <w:rPr>
                          <w:b/>
                          <w:sz w:val="24"/>
                          <w:szCs w:val="24"/>
                        </w:rPr>
                      </w:pPr>
                      <w:r w:rsidRPr="00F44839">
                        <w:rPr>
                          <w:b/>
                          <w:sz w:val="24"/>
                          <w:szCs w:val="24"/>
                        </w:rPr>
                        <w:t>Pupils studying Separate Sciences: AQA GCSE Biology, GCSE Physics &amp; GCSE Chemistry:</w:t>
                      </w:r>
                    </w:p>
                    <w:p w14:paraId="37B4EC99" w14:textId="59C50EC5" w:rsidR="00FA65D7" w:rsidRDefault="00FA65D7">
                      <w:pPr>
                        <w:rPr>
                          <w:sz w:val="24"/>
                          <w:szCs w:val="24"/>
                        </w:rPr>
                      </w:pPr>
                      <w:r w:rsidRPr="0087181C">
                        <w:rPr>
                          <w:b/>
                          <w:sz w:val="24"/>
                          <w:szCs w:val="24"/>
                        </w:rPr>
                        <w:t>1</w:t>
                      </w:r>
                      <w:r w:rsidR="00091F24">
                        <w:rPr>
                          <w:b/>
                          <w:sz w:val="24"/>
                          <w:szCs w:val="24"/>
                        </w:rPr>
                        <w:t>4</w:t>
                      </w:r>
                      <w:r w:rsidRPr="0087181C">
                        <w:rPr>
                          <w:b/>
                          <w:sz w:val="24"/>
                          <w:szCs w:val="24"/>
                          <w:vertAlign w:val="superscript"/>
                        </w:rPr>
                        <w:t>th</w:t>
                      </w:r>
                      <w:r w:rsidR="00152BDF">
                        <w:rPr>
                          <w:b/>
                          <w:sz w:val="24"/>
                          <w:szCs w:val="24"/>
                        </w:rPr>
                        <w:t xml:space="preserve"> May 2019</w:t>
                      </w:r>
                      <w:r w:rsidRPr="0087181C">
                        <w:rPr>
                          <w:b/>
                          <w:sz w:val="24"/>
                          <w:szCs w:val="24"/>
                        </w:rPr>
                        <w:t xml:space="preserve"> (PM):</w:t>
                      </w:r>
                      <w:r>
                        <w:rPr>
                          <w:sz w:val="24"/>
                          <w:szCs w:val="24"/>
                        </w:rPr>
                        <w:t xml:space="preserve"> Biology Paper 1 (1.45 hrs) </w:t>
                      </w:r>
                    </w:p>
                    <w:p w14:paraId="32E586CB" w14:textId="0E2B77E1" w:rsidR="00FA65D7" w:rsidRDefault="00FA65D7">
                      <w:pPr>
                        <w:rPr>
                          <w:sz w:val="24"/>
                          <w:szCs w:val="24"/>
                        </w:rPr>
                      </w:pPr>
                      <w:r w:rsidRPr="0087181C">
                        <w:rPr>
                          <w:b/>
                          <w:sz w:val="24"/>
                          <w:szCs w:val="24"/>
                        </w:rPr>
                        <w:t>1</w:t>
                      </w:r>
                      <w:r w:rsidR="00091F24">
                        <w:rPr>
                          <w:b/>
                          <w:sz w:val="24"/>
                          <w:szCs w:val="24"/>
                        </w:rPr>
                        <w:t>6</w:t>
                      </w:r>
                      <w:r w:rsidRPr="0087181C">
                        <w:rPr>
                          <w:b/>
                          <w:sz w:val="24"/>
                          <w:szCs w:val="24"/>
                          <w:vertAlign w:val="superscript"/>
                        </w:rPr>
                        <w:t>th</w:t>
                      </w:r>
                      <w:r w:rsidR="00152BDF">
                        <w:rPr>
                          <w:b/>
                          <w:sz w:val="24"/>
                          <w:szCs w:val="24"/>
                        </w:rPr>
                        <w:t xml:space="preserve"> May 2019</w:t>
                      </w:r>
                      <w:r w:rsidRPr="0087181C">
                        <w:rPr>
                          <w:b/>
                          <w:sz w:val="24"/>
                          <w:szCs w:val="24"/>
                        </w:rPr>
                        <w:t xml:space="preserve"> (AM):</w:t>
                      </w:r>
                      <w:r>
                        <w:rPr>
                          <w:sz w:val="24"/>
                          <w:szCs w:val="24"/>
                        </w:rPr>
                        <w:t xml:space="preserve"> Chemistry Paper 1 (1.45 hrs) </w:t>
                      </w:r>
                    </w:p>
                    <w:p w14:paraId="21DBDACB" w14:textId="53EB51BC" w:rsidR="00FA65D7" w:rsidRPr="00D02169" w:rsidRDefault="00FA65D7" w:rsidP="00023D16">
                      <w:pPr>
                        <w:rPr>
                          <w:sz w:val="24"/>
                          <w:szCs w:val="24"/>
                        </w:rPr>
                      </w:pPr>
                      <w:r w:rsidRPr="0087181C">
                        <w:rPr>
                          <w:b/>
                          <w:sz w:val="24"/>
                          <w:szCs w:val="24"/>
                        </w:rPr>
                        <w:t>2</w:t>
                      </w:r>
                      <w:r w:rsidR="00091F24">
                        <w:rPr>
                          <w:b/>
                          <w:sz w:val="24"/>
                          <w:szCs w:val="24"/>
                        </w:rPr>
                        <w:t>2</w:t>
                      </w:r>
                      <w:r w:rsidR="00091F24">
                        <w:rPr>
                          <w:b/>
                          <w:sz w:val="24"/>
                          <w:szCs w:val="24"/>
                          <w:vertAlign w:val="superscript"/>
                        </w:rPr>
                        <w:t>nd</w:t>
                      </w:r>
                      <w:r w:rsidR="00152BDF">
                        <w:rPr>
                          <w:b/>
                          <w:sz w:val="24"/>
                          <w:szCs w:val="24"/>
                        </w:rPr>
                        <w:t xml:space="preserve"> May 2019</w:t>
                      </w:r>
                      <w:r w:rsidRPr="0087181C">
                        <w:rPr>
                          <w:b/>
                          <w:sz w:val="24"/>
                          <w:szCs w:val="24"/>
                        </w:rPr>
                        <w:t xml:space="preserve"> (PM):</w:t>
                      </w:r>
                      <w:r>
                        <w:rPr>
                          <w:sz w:val="24"/>
                          <w:szCs w:val="24"/>
                        </w:rPr>
                        <w:t xml:space="preserve"> Physics Paper 1 (1.45 hrs) </w:t>
                      </w:r>
                    </w:p>
                    <w:p w14:paraId="19C345D6" w14:textId="740380EB" w:rsidR="00FA65D7" w:rsidRDefault="00091F24" w:rsidP="00023D16">
                      <w:pPr>
                        <w:rPr>
                          <w:sz w:val="24"/>
                          <w:szCs w:val="24"/>
                        </w:rPr>
                      </w:pPr>
                      <w:r>
                        <w:rPr>
                          <w:b/>
                          <w:sz w:val="24"/>
                          <w:szCs w:val="24"/>
                        </w:rPr>
                        <w:t>7</w:t>
                      </w:r>
                      <w:r w:rsidR="00FA65D7" w:rsidRPr="0087181C">
                        <w:rPr>
                          <w:b/>
                          <w:sz w:val="24"/>
                          <w:szCs w:val="24"/>
                          <w:vertAlign w:val="superscript"/>
                        </w:rPr>
                        <w:t>th</w:t>
                      </w:r>
                      <w:r w:rsidR="00152BDF">
                        <w:rPr>
                          <w:b/>
                          <w:sz w:val="24"/>
                          <w:szCs w:val="24"/>
                        </w:rPr>
                        <w:t xml:space="preserve"> June 2019</w:t>
                      </w:r>
                      <w:r>
                        <w:rPr>
                          <w:b/>
                          <w:sz w:val="24"/>
                          <w:szCs w:val="24"/>
                        </w:rPr>
                        <w:t xml:space="preserve"> (P</w:t>
                      </w:r>
                      <w:r w:rsidR="00FA65D7" w:rsidRPr="0087181C">
                        <w:rPr>
                          <w:b/>
                          <w:sz w:val="24"/>
                          <w:szCs w:val="24"/>
                        </w:rPr>
                        <w:t>M):</w:t>
                      </w:r>
                      <w:r w:rsidR="00FA65D7">
                        <w:rPr>
                          <w:sz w:val="24"/>
                          <w:szCs w:val="24"/>
                        </w:rPr>
                        <w:t xml:space="preserve"> Biology Paper 2 (1.45 hrs) </w:t>
                      </w:r>
                    </w:p>
                    <w:p w14:paraId="735AE979" w14:textId="34EA3856" w:rsidR="00FA65D7" w:rsidRDefault="00FA65D7" w:rsidP="00023D16">
                      <w:pPr>
                        <w:rPr>
                          <w:sz w:val="24"/>
                          <w:szCs w:val="24"/>
                        </w:rPr>
                      </w:pPr>
                      <w:r w:rsidRPr="0087181C">
                        <w:rPr>
                          <w:b/>
                          <w:sz w:val="24"/>
                          <w:szCs w:val="24"/>
                        </w:rPr>
                        <w:t>1</w:t>
                      </w:r>
                      <w:r w:rsidR="00091F24">
                        <w:rPr>
                          <w:b/>
                          <w:sz w:val="24"/>
                          <w:szCs w:val="24"/>
                        </w:rPr>
                        <w:t>2</w:t>
                      </w:r>
                      <w:r w:rsidR="00091F24">
                        <w:rPr>
                          <w:b/>
                          <w:sz w:val="24"/>
                          <w:szCs w:val="24"/>
                          <w:vertAlign w:val="superscript"/>
                        </w:rPr>
                        <w:t>th</w:t>
                      </w:r>
                      <w:r>
                        <w:rPr>
                          <w:b/>
                          <w:sz w:val="24"/>
                          <w:szCs w:val="24"/>
                        </w:rPr>
                        <w:t xml:space="preserve"> June</w:t>
                      </w:r>
                      <w:r w:rsidR="00152BDF">
                        <w:rPr>
                          <w:b/>
                          <w:sz w:val="24"/>
                          <w:szCs w:val="24"/>
                        </w:rPr>
                        <w:t xml:space="preserve"> 2019</w:t>
                      </w:r>
                      <w:r w:rsidRPr="0087181C">
                        <w:rPr>
                          <w:b/>
                          <w:sz w:val="24"/>
                          <w:szCs w:val="24"/>
                        </w:rPr>
                        <w:t xml:space="preserve"> (AM):</w:t>
                      </w:r>
                      <w:r>
                        <w:rPr>
                          <w:sz w:val="24"/>
                          <w:szCs w:val="24"/>
                        </w:rPr>
                        <w:t xml:space="preserve"> Chemistry Paper 2 (1.45 hrs) </w:t>
                      </w:r>
                    </w:p>
                    <w:p w14:paraId="01BBB2C8" w14:textId="071081D3" w:rsidR="00FA65D7" w:rsidRDefault="00FA65D7" w:rsidP="00023D16">
                      <w:pPr>
                        <w:rPr>
                          <w:sz w:val="24"/>
                          <w:szCs w:val="24"/>
                        </w:rPr>
                      </w:pPr>
                      <w:r>
                        <w:rPr>
                          <w:b/>
                          <w:sz w:val="24"/>
                          <w:szCs w:val="24"/>
                        </w:rPr>
                        <w:t>1</w:t>
                      </w:r>
                      <w:r w:rsidR="00091F24">
                        <w:rPr>
                          <w:b/>
                          <w:sz w:val="24"/>
                          <w:szCs w:val="24"/>
                        </w:rPr>
                        <w:t>4</w:t>
                      </w:r>
                      <w:r w:rsidR="00091F24">
                        <w:rPr>
                          <w:b/>
                          <w:sz w:val="24"/>
                          <w:szCs w:val="24"/>
                          <w:vertAlign w:val="superscript"/>
                        </w:rPr>
                        <w:t>th</w:t>
                      </w:r>
                      <w:r w:rsidR="00152BDF">
                        <w:rPr>
                          <w:b/>
                          <w:sz w:val="24"/>
                          <w:szCs w:val="24"/>
                        </w:rPr>
                        <w:t xml:space="preserve"> June 2019</w:t>
                      </w:r>
                      <w:r>
                        <w:rPr>
                          <w:b/>
                          <w:sz w:val="24"/>
                          <w:szCs w:val="24"/>
                        </w:rPr>
                        <w:t xml:space="preserve"> (A</w:t>
                      </w:r>
                      <w:r w:rsidRPr="0087181C">
                        <w:rPr>
                          <w:b/>
                          <w:sz w:val="24"/>
                          <w:szCs w:val="24"/>
                        </w:rPr>
                        <w:t>M):</w:t>
                      </w:r>
                      <w:r>
                        <w:rPr>
                          <w:sz w:val="24"/>
                          <w:szCs w:val="24"/>
                        </w:rPr>
                        <w:t xml:space="preserve"> Physics Paper 2 (1.45 hrs) </w:t>
                      </w:r>
                    </w:p>
                    <w:p w14:paraId="18C664D2" w14:textId="77777777" w:rsidR="00FA65D7" w:rsidRPr="001A006D" w:rsidRDefault="00FA65D7">
                      <w:pPr>
                        <w:rPr>
                          <w:sz w:val="24"/>
                          <w:szCs w:val="24"/>
                        </w:rPr>
                      </w:pPr>
                    </w:p>
                    <w:p w14:paraId="0E168EAE" w14:textId="77777777" w:rsidR="00FA65D7" w:rsidRPr="001A006D" w:rsidRDefault="00FA65D7">
                      <w:pPr>
                        <w:rPr>
                          <w:sz w:val="24"/>
                          <w:szCs w:val="24"/>
                        </w:rPr>
                      </w:pPr>
                    </w:p>
                    <w:p w14:paraId="126C7125" w14:textId="77777777" w:rsidR="00FA65D7" w:rsidRDefault="00FA65D7"/>
                  </w:txbxContent>
                </v:textbox>
                <w10:wrap type="tight" anchorx="margin"/>
              </v:shape>
            </w:pict>
          </mc:Fallback>
        </mc:AlternateContent>
      </w:r>
      <w:r w:rsidR="001A006D">
        <w:rPr>
          <w:noProof/>
          <w:lang w:val="en-US"/>
        </w:rPr>
        <mc:AlternateContent>
          <mc:Choice Requires="wps">
            <w:drawing>
              <wp:anchor distT="45720" distB="45720" distL="114300" distR="114300" simplePos="0" relativeHeight="251659264" behindDoc="0" locked="0" layoutInCell="1" allowOverlap="1" wp14:anchorId="40AEACF6" wp14:editId="4CE3531D">
                <wp:simplePos x="0" y="0"/>
                <wp:positionH relativeFrom="margin">
                  <wp:align>left</wp:align>
                </wp:positionH>
                <wp:positionV relativeFrom="paragraph">
                  <wp:posOffset>0</wp:posOffset>
                </wp:positionV>
                <wp:extent cx="5467350" cy="1226185"/>
                <wp:effectExtent l="0" t="0" r="19050" b="18415"/>
                <wp:wrapTight wrapText="bothSides">
                  <wp:wrapPolygon edited="0">
                    <wp:start x="0" y="0"/>
                    <wp:lineTo x="0" y="21477"/>
                    <wp:lineTo x="21575" y="21477"/>
                    <wp:lineTo x="2157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22674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889632E" w14:textId="0B21B6FF" w:rsidR="00FA65D7" w:rsidRPr="00B23AC4" w:rsidRDefault="00FA65D7">
                            <w:pPr>
                              <w:rPr>
                                <w:sz w:val="72"/>
                                <w:szCs w:val="72"/>
                              </w:rPr>
                            </w:pPr>
                            <w:r>
                              <w:rPr>
                                <w:sz w:val="72"/>
                                <w:szCs w:val="72"/>
                              </w:rPr>
                              <w:t>Science Department</w:t>
                            </w:r>
                            <w:r w:rsidR="00091F24">
                              <w:rPr>
                                <w:sz w:val="72"/>
                                <w:szCs w:val="72"/>
                              </w:rPr>
                              <w:t xml:space="preserve">: Separate </w:t>
                            </w:r>
                            <w:r w:rsidR="00F63F9B">
                              <w:rPr>
                                <w:sz w:val="72"/>
                                <w:szCs w:val="72"/>
                              </w:rPr>
                              <w:t>S</w:t>
                            </w:r>
                            <w:r w:rsidR="00091F24">
                              <w:rPr>
                                <w:sz w:val="72"/>
                                <w:szCs w:val="72"/>
                              </w:rPr>
                              <w:t>ciences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EACF6" id="_x0000_s1028" type="#_x0000_t202" style="position:absolute;margin-left:0;margin-top:0;width:430.5pt;height:96.5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" fillcolor="white [3201]" strokecolor="black [3200]" strokeweight="1pt">
                <v:textbox>
                  <w:txbxContent>
                    <w:p w14:paraId="2889632E" w14:textId="0B21B6FF" w:rsidR="00FA65D7" w:rsidRPr="00B23AC4" w:rsidRDefault="00FA65D7">
                      <w:pPr>
                        <w:rPr>
                          <w:sz w:val="72"/>
                          <w:szCs w:val="72"/>
                        </w:rPr>
                      </w:pPr>
                      <w:r>
                        <w:rPr>
                          <w:sz w:val="72"/>
                          <w:szCs w:val="72"/>
                        </w:rPr>
                        <w:t>Science Department</w:t>
                      </w:r>
                      <w:r w:rsidR="00091F24">
                        <w:rPr>
                          <w:sz w:val="72"/>
                          <w:szCs w:val="72"/>
                        </w:rPr>
                        <w:t xml:space="preserve">: Separate </w:t>
                      </w:r>
                      <w:r w:rsidR="00F63F9B">
                        <w:rPr>
                          <w:sz w:val="72"/>
                          <w:szCs w:val="72"/>
                        </w:rPr>
                        <w:t>S</w:t>
                      </w:r>
                      <w:r w:rsidR="00091F24">
                        <w:rPr>
                          <w:sz w:val="72"/>
                          <w:szCs w:val="72"/>
                        </w:rPr>
                        <w:t>ciences</w:t>
                      </w:r>
                    </w:p>
                  </w:txbxContent>
                </v:textbox>
                <w10:wrap type="tight" anchorx="margin"/>
              </v:shape>
            </w:pict>
          </mc:Fallback>
        </mc:AlternateContent>
      </w:r>
      <w:r w:rsidR="001A006D" w:rsidRPr="001A006D">
        <w:rPr>
          <w:noProof/>
          <w:lang w:val="en-US"/>
        </w:rPr>
        <w:drawing>
          <wp:inline distT="0" distB="0" distL="0" distR="0" wp14:anchorId="710D374D" wp14:editId="230F72BF">
            <wp:extent cx="862749" cy="1209675"/>
            <wp:effectExtent l="0" t="0" r="0" b="0"/>
            <wp:docPr id="4" name="Picture 4" descr="C:\Users\staamg\AppData\Local\Microsoft\Windows\INetCache\Content.Outlook\AD01E0RZ\Cams INAE 170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amg\AppData\Local\Microsoft\Windows\INetCache\Content.Outlook\AD01E0RZ\Cams INAE 17090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2749" cy="1209675"/>
                    </a:xfrm>
                    <a:prstGeom prst="rect">
                      <a:avLst/>
                    </a:prstGeom>
                    <a:noFill/>
                    <a:ln>
                      <a:noFill/>
                    </a:ln>
                  </pic:spPr>
                </pic:pic>
              </a:graphicData>
            </a:graphic>
          </wp:inline>
        </w:drawing>
      </w:r>
    </w:p>
    <w:p w14:paraId="6FA8FAE9" w14:textId="6246B601" w:rsidR="00700BBD" w:rsidRPr="00B23AC4" w:rsidRDefault="00F44839" w:rsidP="00B23AC4">
      <w:r>
        <w:rPr>
          <w:noProof/>
          <w:lang w:val="en-US"/>
        </w:rPr>
        <w:lastRenderedPageBreak/>
        <mc:AlternateContent>
          <mc:Choice Requires="wps">
            <w:drawing>
              <wp:anchor distT="45720" distB="45720" distL="114300" distR="114300" simplePos="0" relativeHeight="251663360" behindDoc="0" locked="0" layoutInCell="1" allowOverlap="1" wp14:anchorId="488E557D" wp14:editId="7F8429CE">
                <wp:simplePos x="0" y="0"/>
                <wp:positionH relativeFrom="margin">
                  <wp:posOffset>-20955</wp:posOffset>
                </wp:positionH>
                <wp:positionV relativeFrom="paragraph">
                  <wp:posOffset>-31115</wp:posOffset>
                </wp:positionV>
                <wp:extent cx="6629400" cy="9686290"/>
                <wp:effectExtent l="0" t="0" r="25400" b="16510"/>
                <wp:wrapTight wrapText="bothSides">
                  <wp:wrapPolygon edited="0">
                    <wp:start x="0" y="0"/>
                    <wp:lineTo x="0" y="21580"/>
                    <wp:lineTo x="21600" y="21580"/>
                    <wp:lineTo x="2160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686290"/>
                        </a:xfrm>
                        <a:prstGeom prst="rect">
                          <a:avLst/>
                        </a:prstGeom>
                        <a:noFill/>
                        <a:ln>
                          <a:headEnd/>
                          <a:tailEnd/>
                        </a:ln>
                      </wps:spPr>
                      <wps:style>
                        <a:lnRef idx="2">
                          <a:schemeClr val="dk1"/>
                        </a:lnRef>
                        <a:fillRef idx="1">
                          <a:schemeClr val="lt1"/>
                        </a:fillRef>
                        <a:effectRef idx="0">
                          <a:schemeClr val="dk1"/>
                        </a:effectRef>
                        <a:fontRef idx="minor">
                          <a:schemeClr val="dk1"/>
                        </a:fontRef>
                      </wps:style>
                      <wps:txbx>
                        <w:txbxContent>
                          <w:p w14:paraId="646F3D45" w14:textId="6583C193" w:rsidR="00FA65D7" w:rsidRPr="00F67F3F" w:rsidRDefault="00FA65D7" w:rsidP="001A006D">
                            <w:pPr>
                              <w:rPr>
                                <w:b/>
                                <w:sz w:val="36"/>
                                <w:szCs w:val="36"/>
                                <w:u w:val="single"/>
                              </w:rPr>
                            </w:pPr>
                            <w:r w:rsidRPr="001A006D">
                              <w:rPr>
                                <w:b/>
                                <w:sz w:val="36"/>
                                <w:szCs w:val="36"/>
                                <w:u w:val="single"/>
                              </w:rPr>
                              <w:t>What is being studied this year:</w:t>
                            </w:r>
                          </w:p>
                          <w:p w14:paraId="1A8E697E" w14:textId="4838915C" w:rsidR="00FA65D7" w:rsidRPr="00B50AE4" w:rsidRDefault="00B50AE4">
                            <w:pPr>
                              <w:rPr>
                                <w:b/>
                                <w:sz w:val="36"/>
                                <w:szCs w:val="36"/>
                              </w:rPr>
                            </w:pPr>
                            <w:r w:rsidRPr="00B50AE4">
                              <w:rPr>
                                <w:b/>
                                <w:sz w:val="36"/>
                                <w:szCs w:val="36"/>
                              </w:rPr>
                              <w:t>GCSE Biology</w:t>
                            </w:r>
                          </w:p>
                          <w:tbl>
                            <w:tblPr>
                              <w:tblStyle w:val="TableGrid"/>
                              <w:tblW w:w="10066" w:type="dxa"/>
                              <w:tblInd w:w="108" w:type="dxa"/>
                              <w:tblLayout w:type="fixed"/>
                              <w:tblLook w:val="04A0" w:firstRow="1" w:lastRow="0" w:firstColumn="1" w:lastColumn="0" w:noHBand="0" w:noVBand="1"/>
                            </w:tblPr>
                            <w:tblGrid>
                              <w:gridCol w:w="2128"/>
                              <w:gridCol w:w="1984"/>
                              <w:gridCol w:w="284"/>
                              <w:gridCol w:w="1701"/>
                              <w:gridCol w:w="1701"/>
                              <w:gridCol w:w="2268"/>
                            </w:tblGrid>
                            <w:tr w:rsidR="00B50AE4" w:rsidRPr="00B50AE4" w14:paraId="785910A1" w14:textId="77777777" w:rsidTr="00D02169">
                              <w:trPr>
                                <w:trHeight w:val="193"/>
                              </w:trPr>
                              <w:tc>
                                <w:tcPr>
                                  <w:tcW w:w="4112" w:type="dxa"/>
                                  <w:gridSpan w:val="2"/>
                                  <w:shd w:val="clear" w:color="auto" w:fill="DEEAF6" w:themeFill="accent1" w:themeFillTint="33"/>
                                  <w:vAlign w:val="center"/>
                                </w:tcPr>
                                <w:p w14:paraId="573E2DFC" w14:textId="77777777" w:rsidR="00B50AE4" w:rsidRPr="00B50AE4" w:rsidRDefault="00B50AE4" w:rsidP="00202CDA">
                                  <w:pPr>
                                    <w:jc w:val="center"/>
                                    <w:rPr>
                                      <w:rFonts w:cs="Arial"/>
                                      <w:sz w:val="24"/>
                                      <w:szCs w:val="24"/>
                                    </w:rPr>
                                  </w:pPr>
                                  <w:r w:rsidRPr="00B50AE4">
                                    <w:rPr>
                                      <w:rFonts w:cs="Arial"/>
                                      <w:sz w:val="24"/>
                                      <w:szCs w:val="24"/>
                                    </w:rPr>
                                    <w:t>Paper 1</w:t>
                                  </w:r>
                                </w:p>
                              </w:tc>
                              <w:tc>
                                <w:tcPr>
                                  <w:tcW w:w="284" w:type="dxa"/>
                                  <w:tcBorders>
                                    <w:top w:val="nil"/>
                                    <w:bottom w:val="nil"/>
                                  </w:tcBorders>
                                  <w:shd w:val="clear" w:color="auto" w:fill="auto"/>
                                  <w:vAlign w:val="center"/>
                                </w:tcPr>
                                <w:p w14:paraId="0776F2F1" w14:textId="77777777" w:rsidR="00B50AE4" w:rsidRPr="00B50AE4" w:rsidRDefault="00B50AE4" w:rsidP="00202CDA">
                                  <w:pPr>
                                    <w:jc w:val="center"/>
                                    <w:rPr>
                                      <w:rFonts w:cs="Arial"/>
                                      <w:sz w:val="24"/>
                                      <w:szCs w:val="24"/>
                                    </w:rPr>
                                  </w:pPr>
                                </w:p>
                              </w:tc>
                              <w:tc>
                                <w:tcPr>
                                  <w:tcW w:w="5670" w:type="dxa"/>
                                  <w:gridSpan w:val="3"/>
                                  <w:shd w:val="clear" w:color="auto" w:fill="DEEAF6" w:themeFill="accent1" w:themeFillTint="33"/>
                                  <w:vAlign w:val="center"/>
                                </w:tcPr>
                                <w:p w14:paraId="7952CB95" w14:textId="77777777" w:rsidR="00B50AE4" w:rsidRPr="00B50AE4" w:rsidRDefault="00B50AE4" w:rsidP="00202CDA">
                                  <w:pPr>
                                    <w:jc w:val="center"/>
                                    <w:rPr>
                                      <w:rFonts w:cs="Arial"/>
                                      <w:sz w:val="24"/>
                                      <w:szCs w:val="24"/>
                                    </w:rPr>
                                  </w:pPr>
                                  <w:r w:rsidRPr="00B50AE4">
                                    <w:rPr>
                                      <w:rFonts w:cs="Arial"/>
                                      <w:sz w:val="24"/>
                                      <w:szCs w:val="24"/>
                                    </w:rPr>
                                    <w:t>Paper 2</w:t>
                                  </w:r>
                                </w:p>
                              </w:tc>
                            </w:tr>
                            <w:tr w:rsidR="00B50AE4" w:rsidRPr="00B50AE4" w14:paraId="1F752D54" w14:textId="77777777" w:rsidTr="00B50AE4">
                              <w:tc>
                                <w:tcPr>
                                  <w:tcW w:w="2128" w:type="dxa"/>
                                  <w:shd w:val="clear" w:color="auto" w:fill="auto"/>
                                </w:tcPr>
                                <w:p w14:paraId="2300C13D" w14:textId="77777777" w:rsidR="00B50AE4" w:rsidRPr="00B50AE4" w:rsidRDefault="00B50AE4" w:rsidP="0067362A">
                                  <w:pPr>
                                    <w:rPr>
                                      <w:rFonts w:cs="Arial"/>
                                      <w:sz w:val="24"/>
                                      <w:szCs w:val="24"/>
                                    </w:rPr>
                                  </w:pPr>
                                  <w:r w:rsidRPr="00B50AE4">
                                    <w:rPr>
                                      <w:rFonts w:cs="Arial"/>
                                      <w:sz w:val="24"/>
                                      <w:szCs w:val="24"/>
                                    </w:rPr>
                                    <w:t>B1 Cell structure and transport</w:t>
                                  </w:r>
                                </w:p>
                              </w:tc>
                              <w:tc>
                                <w:tcPr>
                                  <w:tcW w:w="1984" w:type="dxa"/>
                                  <w:shd w:val="clear" w:color="auto" w:fill="auto"/>
                                </w:tcPr>
                                <w:p w14:paraId="6F020EC9" w14:textId="77777777" w:rsidR="00B50AE4" w:rsidRPr="00B50AE4" w:rsidRDefault="00B50AE4" w:rsidP="0067362A">
                                  <w:pPr>
                                    <w:rPr>
                                      <w:rFonts w:cs="Arial"/>
                                      <w:sz w:val="24"/>
                                      <w:szCs w:val="24"/>
                                    </w:rPr>
                                  </w:pPr>
                                  <w:r w:rsidRPr="00B50AE4">
                                    <w:rPr>
                                      <w:rFonts w:cs="Arial"/>
                                      <w:sz w:val="24"/>
                                      <w:szCs w:val="24"/>
                                    </w:rPr>
                                    <w:t>B5 Communicable diseases</w:t>
                                  </w:r>
                                </w:p>
                              </w:tc>
                              <w:tc>
                                <w:tcPr>
                                  <w:tcW w:w="284" w:type="dxa"/>
                                  <w:tcBorders>
                                    <w:top w:val="nil"/>
                                    <w:bottom w:val="nil"/>
                                  </w:tcBorders>
                                  <w:shd w:val="clear" w:color="auto" w:fill="auto"/>
                                </w:tcPr>
                                <w:p w14:paraId="3CFE15C1" w14:textId="77777777" w:rsidR="00B50AE4" w:rsidRPr="00B50AE4" w:rsidRDefault="00B50AE4" w:rsidP="0067362A">
                                  <w:pPr>
                                    <w:rPr>
                                      <w:rFonts w:cs="Arial"/>
                                      <w:sz w:val="24"/>
                                      <w:szCs w:val="24"/>
                                    </w:rPr>
                                  </w:pPr>
                                </w:p>
                              </w:tc>
                              <w:tc>
                                <w:tcPr>
                                  <w:tcW w:w="1701" w:type="dxa"/>
                                  <w:shd w:val="clear" w:color="auto" w:fill="auto"/>
                                </w:tcPr>
                                <w:p w14:paraId="4DBB916B" w14:textId="793BC1B3" w:rsidR="00B50AE4" w:rsidRPr="00B50AE4" w:rsidRDefault="00B50AE4" w:rsidP="0067362A">
                                  <w:pPr>
                                    <w:rPr>
                                      <w:rFonts w:cs="Arial"/>
                                      <w:sz w:val="24"/>
                                      <w:szCs w:val="24"/>
                                    </w:rPr>
                                  </w:pPr>
                                  <w:r w:rsidRPr="00B50AE4">
                                    <w:rPr>
                                      <w:rFonts w:cs="Arial"/>
                                      <w:sz w:val="24"/>
                                      <w:szCs w:val="24"/>
                                    </w:rPr>
                                    <w:t>B10 The human nervous system</w:t>
                                  </w:r>
                                </w:p>
                              </w:tc>
                              <w:tc>
                                <w:tcPr>
                                  <w:tcW w:w="1701" w:type="dxa"/>
                                  <w:shd w:val="clear" w:color="auto" w:fill="auto"/>
                                </w:tcPr>
                                <w:p w14:paraId="2FC6A298" w14:textId="77777777" w:rsidR="00B50AE4" w:rsidRPr="00B50AE4" w:rsidRDefault="00B50AE4" w:rsidP="0067362A">
                                  <w:pPr>
                                    <w:rPr>
                                      <w:rFonts w:cs="Arial"/>
                                      <w:sz w:val="24"/>
                                      <w:szCs w:val="24"/>
                                    </w:rPr>
                                  </w:pPr>
                                  <w:r w:rsidRPr="00B50AE4">
                                    <w:rPr>
                                      <w:rFonts w:cs="Arial"/>
                                      <w:sz w:val="24"/>
                                      <w:szCs w:val="24"/>
                                    </w:rPr>
                                    <w:t>B13 Reproduction</w:t>
                                  </w:r>
                                </w:p>
                                <w:p w14:paraId="72586A32" w14:textId="77777777" w:rsidR="00B50AE4" w:rsidRPr="00B50AE4" w:rsidRDefault="00B50AE4" w:rsidP="0067362A">
                                  <w:pPr>
                                    <w:rPr>
                                      <w:rFonts w:cs="Arial"/>
                                      <w:sz w:val="24"/>
                                      <w:szCs w:val="24"/>
                                    </w:rPr>
                                  </w:pPr>
                                </w:p>
                              </w:tc>
                              <w:tc>
                                <w:tcPr>
                                  <w:tcW w:w="2268" w:type="dxa"/>
                                  <w:shd w:val="clear" w:color="auto" w:fill="auto"/>
                                </w:tcPr>
                                <w:p w14:paraId="44EEFD38" w14:textId="77777777" w:rsidR="00B50AE4" w:rsidRPr="00B50AE4" w:rsidRDefault="00B50AE4" w:rsidP="0067362A">
                                  <w:pPr>
                                    <w:rPr>
                                      <w:rFonts w:cs="Arial"/>
                                      <w:sz w:val="24"/>
                                      <w:szCs w:val="24"/>
                                    </w:rPr>
                                  </w:pPr>
                                  <w:r w:rsidRPr="00B50AE4">
                                    <w:rPr>
                                      <w:rFonts w:cs="Arial"/>
                                      <w:sz w:val="24"/>
                                      <w:szCs w:val="24"/>
                                    </w:rPr>
                                    <w:t>B16 Adaptations, interdependence, and competition</w:t>
                                  </w:r>
                                </w:p>
                              </w:tc>
                            </w:tr>
                            <w:tr w:rsidR="00B50AE4" w:rsidRPr="00B50AE4" w14:paraId="3618F5B1" w14:textId="77777777" w:rsidTr="00B50AE4">
                              <w:tc>
                                <w:tcPr>
                                  <w:tcW w:w="2128" w:type="dxa"/>
                                  <w:shd w:val="clear" w:color="auto" w:fill="auto"/>
                                </w:tcPr>
                                <w:p w14:paraId="6D58BD24" w14:textId="77777777" w:rsidR="00B50AE4" w:rsidRPr="00B50AE4" w:rsidRDefault="00B50AE4" w:rsidP="0067362A">
                                  <w:pPr>
                                    <w:rPr>
                                      <w:rFonts w:cs="Arial"/>
                                      <w:sz w:val="24"/>
                                      <w:szCs w:val="24"/>
                                    </w:rPr>
                                  </w:pPr>
                                  <w:r w:rsidRPr="00B50AE4">
                                    <w:rPr>
                                      <w:rFonts w:cs="Arial"/>
                                      <w:sz w:val="24"/>
                                      <w:szCs w:val="24"/>
                                    </w:rPr>
                                    <w:t>B2 Cell division</w:t>
                                  </w:r>
                                </w:p>
                              </w:tc>
                              <w:tc>
                                <w:tcPr>
                                  <w:tcW w:w="1984" w:type="dxa"/>
                                  <w:shd w:val="clear" w:color="auto" w:fill="auto"/>
                                </w:tcPr>
                                <w:p w14:paraId="005CEED1" w14:textId="77777777" w:rsidR="00B50AE4" w:rsidRPr="00B50AE4" w:rsidRDefault="00B50AE4" w:rsidP="0067362A">
                                  <w:pPr>
                                    <w:rPr>
                                      <w:rFonts w:cs="Arial"/>
                                      <w:sz w:val="24"/>
                                      <w:szCs w:val="24"/>
                                    </w:rPr>
                                  </w:pPr>
                                  <w:r w:rsidRPr="00B50AE4">
                                    <w:rPr>
                                      <w:rFonts w:cs="Arial"/>
                                      <w:sz w:val="24"/>
                                      <w:szCs w:val="24"/>
                                    </w:rPr>
                                    <w:t>B6 Preventing and treating disease</w:t>
                                  </w:r>
                                </w:p>
                              </w:tc>
                              <w:tc>
                                <w:tcPr>
                                  <w:tcW w:w="284" w:type="dxa"/>
                                  <w:tcBorders>
                                    <w:top w:val="nil"/>
                                    <w:bottom w:val="nil"/>
                                  </w:tcBorders>
                                  <w:shd w:val="clear" w:color="auto" w:fill="auto"/>
                                </w:tcPr>
                                <w:p w14:paraId="08426839" w14:textId="77777777" w:rsidR="00B50AE4" w:rsidRPr="00B50AE4" w:rsidRDefault="00B50AE4" w:rsidP="0067362A">
                                  <w:pPr>
                                    <w:rPr>
                                      <w:rFonts w:cs="Arial"/>
                                      <w:sz w:val="24"/>
                                      <w:szCs w:val="24"/>
                                    </w:rPr>
                                  </w:pPr>
                                </w:p>
                              </w:tc>
                              <w:tc>
                                <w:tcPr>
                                  <w:tcW w:w="1701" w:type="dxa"/>
                                  <w:vMerge w:val="restart"/>
                                  <w:shd w:val="clear" w:color="auto" w:fill="auto"/>
                                </w:tcPr>
                                <w:p w14:paraId="3591A61D" w14:textId="6115BF19" w:rsidR="00B50AE4" w:rsidRPr="00B50AE4" w:rsidRDefault="00B50AE4" w:rsidP="0067362A">
                                  <w:pPr>
                                    <w:rPr>
                                      <w:rFonts w:cs="Arial"/>
                                      <w:sz w:val="24"/>
                                      <w:szCs w:val="24"/>
                                    </w:rPr>
                                  </w:pPr>
                                  <w:r>
                                    <w:rPr>
                                      <w:rFonts w:cs="Arial"/>
                                      <w:sz w:val="24"/>
                                      <w:szCs w:val="24"/>
                                    </w:rPr>
                                    <w:t>B11 Hormonal coordination</w:t>
                                  </w:r>
                                </w:p>
                              </w:tc>
                              <w:tc>
                                <w:tcPr>
                                  <w:tcW w:w="1701" w:type="dxa"/>
                                  <w:vMerge w:val="restart"/>
                                  <w:shd w:val="clear" w:color="auto" w:fill="auto"/>
                                </w:tcPr>
                                <w:p w14:paraId="2F9E73F0" w14:textId="77777777" w:rsidR="00B50AE4" w:rsidRPr="00B50AE4" w:rsidRDefault="00B50AE4" w:rsidP="0067362A">
                                  <w:pPr>
                                    <w:rPr>
                                      <w:rFonts w:cs="Arial"/>
                                      <w:sz w:val="24"/>
                                      <w:szCs w:val="24"/>
                                    </w:rPr>
                                  </w:pPr>
                                  <w:r w:rsidRPr="00B50AE4">
                                    <w:rPr>
                                      <w:rFonts w:cs="Arial"/>
                                      <w:sz w:val="24"/>
                                      <w:szCs w:val="24"/>
                                    </w:rPr>
                                    <w:t>B14 Variation and evolution</w:t>
                                  </w:r>
                                </w:p>
                                <w:p w14:paraId="6CD28A03" w14:textId="77777777" w:rsidR="00B50AE4" w:rsidRPr="00B50AE4" w:rsidRDefault="00B50AE4" w:rsidP="0067362A">
                                  <w:pPr>
                                    <w:rPr>
                                      <w:rFonts w:cs="Arial"/>
                                      <w:sz w:val="24"/>
                                      <w:szCs w:val="24"/>
                                    </w:rPr>
                                  </w:pPr>
                                </w:p>
                              </w:tc>
                              <w:tc>
                                <w:tcPr>
                                  <w:tcW w:w="2268" w:type="dxa"/>
                                  <w:vMerge w:val="restart"/>
                                  <w:shd w:val="clear" w:color="auto" w:fill="auto"/>
                                </w:tcPr>
                                <w:p w14:paraId="64058E66" w14:textId="77777777" w:rsidR="00B50AE4" w:rsidRPr="00B50AE4" w:rsidRDefault="00B50AE4" w:rsidP="0067362A">
                                  <w:pPr>
                                    <w:rPr>
                                      <w:rFonts w:cs="Arial"/>
                                      <w:sz w:val="24"/>
                                      <w:szCs w:val="24"/>
                                    </w:rPr>
                                  </w:pPr>
                                  <w:r w:rsidRPr="00B50AE4">
                                    <w:rPr>
                                      <w:rFonts w:cs="Arial"/>
                                      <w:sz w:val="24"/>
                                      <w:szCs w:val="24"/>
                                    </w:rPr>
                                    <w:t>B17 Organising and ecosystem</w:t>
                                  </w:r>
                                </w:p>
                                <w:p w14:paraId="4434BBE4" w14:textId="77777777" w:rsidR="00B50AE4" w:rsidRPr="00B50AE4" w:rsidRDefault="00B50AE4" w:rsidP="0067362A">
                                  <w:pPr>
                                    <w:rPr>
                                      <w:rFonts w:cs="Arial"/>
                                      <w:sz w:val="24"/>
                                      <w:szCs w:val="24"/>
                                    </w:rPr>
                                  </w:pPr>
                                </w:p>
                              </w:tc>
                            </w:tr>
                            <w:tr w:rsidR="00B50AE4" w:rsidRPr="00B50AE4" w14:paraId="3993B4EF" w14:textId="77777777" w:rsidTr="00B50AE4">
                              <w:tc>
                                <w:tcPr>
                                  <w:tcW w:w="2128" w:type="dxa"/>
                                  <w:shd w:val="clear" w:color="auto" w:fill="auto"/>
                                </w:tcPr>
                                <w:p w14:paraId="7696554C" w14:textId="77777777" w:rsidR="00B50AE4" w:rsidRPr="00B50AE4" w:rsidRDefault="00B50AE4" w:rsidP="0067362A">
                                  <w:pPr>
                                    <w:rPr>
                                      <w:rFonts w:cs="Arial"/>
                                      <w:sz w:val="24"/>
                                      <w:szCs w:val="24"/>
                                    </w:rPr>
                                  </w:pPr>
                                  <w:r w:rsidRPr="00B50AE4">
                                    <w:rPr>
                                      <w:rFonts w:cs="Arial"/>
                                      <w:sz w:val="24"/>
                                      <w:szCs w:val="24"/>
                                    </w:rPr>
                                    <w:t>B3 Organisation and the digestive system</w:t>
                                  </w:r>
                                </w:p>
                              </w:tc>
                              <w:tc>
                                <w:tcPr>
                                  <w:tcW w:w="1984" w:type="dxa"/>
                                  <w:shd w:val="clear" w:color="auto" w:fill="auto"/>
                                </w:tcPr>
                                <w:p w14:paraId="00534830" w14:textId="77777777" w:rsidR="00B50AE4" w:rsidRPr="00B50AE4" w:rsidRDefault="00B50AE4" w:rsidP="0067362A">
                                  <w:pPr>
                                    <w:rPr>
                                      <w:rFonts w:cs="Arial"/>
                                      <w:sz w:val="24"/>
                                      <w:szCs w:val="24"/>
                                    </w:rPr>
                                  </w:pPr>
                                  <w:r w:rsidRPr="00B50AE4">
                                    <w:rPr>
                                      <w:rFonts w:cs="Arial"/>
                                      <w:sz w:val="24"/>
                                      <w:szCs w:val="24"/>
                                    </w:rPr>
                                    <w:t>B7 Non-communicable diseases</w:t>
                                  </w:r>
                                </w:p>
                              </w:tc>
                              <w:tc>
                                <w:tcPr>
                                  <w:tcW w:w="284" w:type="dxa"/>
                                  <w:tcBorders>
                                    <w:top w:val="nil"/>
                                    <w:bottom w:val="nil"/>
                                  </w:tcBorders>
                                  <w:shd w:val="clear" w:color="auto" w:fill="auto"/>
                                </w:tcPr>
                                <w:p w14:paraId="16050B6B" w14:textId="77777777" w:rsidR="00B50AE4" w:rsidRPr="00B50AE4" w:rsidRDefault="00B50AE4" w:rsidP="0067362A">
                                  <w:pPr>
                                    <w:rPr>
                                      <w:rFonts w:cs="Arial"/>
                                      <w:sz w:val="24"/>
                                      <w:szCs w:val="24"/>
                                    </w:rPr>
                                  </w:pPr>
                                </w:p>
                              </w:tc>
                              <w:tc>
                                <w:tcPr>
                                  <w:tcW w:w="1701" w:type="dxa"/>
                                  <w:vMerge/>
                                  <w:tcBorders>
                                    <w:bottom w:val="single" w:sz="4" w:space="0" w:color="auto"/>
                                  </w:tcBorders>
                                  <w:shd w:val="clear" w:color="auto" w:fill="auto"/>
                                </w:tcPr>
                                <w:p w14:paraId="5A93C144" w14:textId="77777777" w:rsidR="00B50AE4" w:rsidRPr="00B50AE4" w:rsidRDefault="00B50AE4" w:rsidP="0067362A">
                                  <w:pPr>
                                    <w:rPr>
                                      <w:rFonts w:cs="Arial"/>
                                      <w:sz w:val="24"/>
                                      <w:szCs w:val="24"/>
                                    </w:rPr>
                                  </w:pPr>
                                </w:p>
                              </w:tc>
                              <w:tc>
                                <w:tcPr>
                                  <w:tcW w:w="1701" w:type="dxa"/>
                                  <w:vMerge/>
                                  <w:tcBorders>
                                    <w:bottom w:val="single" w:sz="4" w:space="0" w:color="auto"/>
                                  </w:tcBorders>
                                  <w:shd w:val="clear" w:color="auto" w:fill="auto"/>
                                </w:tcPr>
                                <w:p w14:paraId="716A3B27" w14:textId="77777777" w:rsidR="00B50AE4" w:rsidRPr="00B50AE4" w:rsidRDefault="00B50AE4" w:rsidP="0067362A">
                                  <w:pPr>
                                    <w:rPr>
                                      <w:rFonts w:cs="Arial"/>
                                      <w:sz w:val="24"/>
                                      <w:szCs w:val="24"/>
                                    </w:rPr>
                                  </w:pPr>
                                </w:p>
                              </w:tc>
                              <w:tc>
                                <w:tcPr>
                                  <w:tcW w:w="2268" w:type="dxa"/>
                                  <w:vMerge/>
                                  <w:tcBorders>
                                    <w:bottom w:val="single" w:sz="4" w:space="0" w:color="auto"/>
                                  </w:tcBorders>
                                  <w:shd w:val="clear" w:color="auto" w:fill="auto"/>
                                </w:tcPr>
                                <w:p w14:paraId="136C3757" w14:textId="77777777" w:rsidR="00B50AE4" w:rsidRPr="00B50AE4" w:rsidRDefault="00B50AE4" w:rsidP="0067362A">
                                  <w:pPr>
                                    <w:rPr>
                                      <w:rFonts w:cs="Arial"/>
                                      <w:sz w:val="24"/>
                                      <w:szCs w:val="24"/>
                                    </w:rPr>
                                  </w:pPr>
                                </w:p>
                              </w:tc>
                            </w:tr>
                            <w:tr w:rsidR="00B50AE4" w:rsidRPr="00B50AE4" w14:paraId="466E1A99" w14:textId="77777777" w:rsidTr="00B50AE4">
                              <w:trPr>
                                <w:trHeight w:val="345"/>
                              </w:trPr>
                              <w:tc>
                                <w:tcPr>
                                  <w:tcW w:w="2128" w:type="dxa"/>
                                  <w:vMerge w:val="restart"/>
                                  <w:shd w:val="clear" w:color="auto" w:fill="auto"/>
                                </w:tcPr>
                                <w:p w14:paraId="729114BB" w14:textId="77777777" w:rsidR="00B50AE4" w:rsidRPr="00B50AE4" w:rsidRDefault="00B50AE4" w:rsidP="0067362A">
                                  <w:pPr>
                                    <w:rPr>
                                      <w:rFonts w:cs="Arial"/>
                                      <w:sz w:val="24"/>
                                      <w:szCs w:val="24"/>
                                    </w:rPr>
                                  </w:pPr>
                                  <w:r w:rsidRPr="00B50AE4">
                                    <w:rPr>
                                      <w:rFonts w:cs="Arial"/>
                                      <w:sz w:val="24"/>
                                      <w:szCs w:val="24"/>
                                    </w:rPr>
                                    <w:t>B4 Organising animals and plants</w:t>
                                  </w:r>
                                </w:p>
                              </w:tc>
                              <w:tc>
                                <w:tcPr>
                                  <w:tcW w:w="1984" w:type="dxa"/>
                                  <w:shd w:val="clear" w:color="auto" w:fill="auto"/>
                                </w:tcPr>
                                <w:p w14:paraId="42D536F4" w14:textId="77777777" w:rsidR="00B50AE4" w:rsidRPr="00B50AE4" w:rsidRDefault="00B50AE4" w:rsidP="0067362A">
                                  <w:pPr>
                                    <w:rPr>
                                      <w:rFonts w:cs="Arial"/>
                                      <w:sz w:val="24"/>
                                      <w:szCs w:val="24"/>
                                    </w:rPr>
                                  </w:pPr>
                                  <w:r w:rsidRPr="00B50AE4">
                                    <w:rPr>
                                      <w:rFonts w:cs="Arial"/>
                                      <w:sz w:val="24"/>
                                      <w:szCs w:val="24"/>
                                    </w:rPr>
                                    <w:t>B8 Photosynthesis</w:t>
                                  </w:r>
                                </w:p>
                              </w:tc>
                              <w:tc>
                                <w:tcPr>
                                  <w:tcW w:w="284" w:type="dxa"/>
                                  <w:vMerge w:val="restart"/>
                                  <w:tcBorders>
                                    <w:top w:val="nil"/>
                                  </w:tcBorders>
                                  <w:shd w:val="clear" w:color="auto" w:fill="auto"/>
                                </w:tcPr>
                                <w:p w14:paraId="08AA1393" w14:textId="77777777" w:rsidR="00B50AE4" w:rsidRPr="00B50AE4" w:rsidRDefault="00B50AE4" w:rsidP="0067362A">
                                  <w:pPr>
                                    <w:rPr>
                                      <w:rFonts w:cs="Arial"/>
                                      <w:sz w:val="24"/>
                                      <w:szCs w:val="24"/>
                                    </w:rPr>
                                  </w:pPr>
                                </w:p>
                              </w:tc>
                              <w:tc>
                                <w:tcPr>
                                  <w:tcW w:w="1701" w:type="dxa"/>
                                  <w:vMerge w:val="restart"/>
                                  <w:shd w:val="clear" w:color="auto" w:fill="auto"/>
                                </w:tcPr>
                                <w:p w14:paraId="7FBD9536" w14:textId="77777777" w:rsidR="00B50AE4" w:rsidRPr="00D02169" w:rsidRDefault="00B50AE4" w:rsidP="0067362A">
                                  <w:pPr>
                                    <w:rPr>
                                      <w:rFonts w:cs="Arial"/>
                                      <w:sz w:val="24"/>
                                      <w:szCs w:val="24"/>
                                    </w:rPr>
                                  </w:pPr>
                                  <w:r w:rsidRPr="00D02169">
                                    <w:rPr>
                                      <w:rFonts w:cs="Arial"/>
                                      <w:sz w:val="24"/>
                                      <w:szCs w:val="24"/>
                                    </w:rPr>
                                    <w:t>B12 Homeostasis in action</w:t>
                                  </w:r>
                                </w:p>
                              </w:tc>
                              <w:tc>
                                <w:tcPr>
                                  <w:tcW w:w="1701" w:type="dxa"/>
                                  <w:vMerge w:val="restart"/>
                                  <w:shd w:val="clear" w:color="auto" w:fill="auto"/>
                                </w:tcPr>
                                <w:p w14:paraId="27123C45" w14:textId="77777777" w:rsidR="00B50AE4" w:rsidRPr="00B50AE4" w:rsidRDefault="00B50AE4" w:rsidP="0067362A">
                                  <w:pPr>
                                    <w:rPr>
                                      <w:rFonts w:cs="Arial"/>
                                      <w:sz w:val="24"/>
                                      <w:szCs w:val="24"/>
                                    </w:rPr>
                                  </w:pPr>
                                  <w:r w:rsidRPr="00B50AE4">
                                    <w:rPr>
                                      <w:rFonts w:cs="Arial"/>
                                      <w:sz w:val="24"/>
                                      <w:szCs w:val="24"/>
                                    </w:rPr>
                                    <w:t>B15 Genetics and evolution</w:t>
                                  </w:r>
                                </w:p>
                              </w:tc>
                              <w:tc>
                                <w:tcPr>
                                  <w:tcW w:w="2268" w:type="dxa"/>
                                  <w:vMerge w:val="restart"/>
                                  <w:shd w:val="clear" w:color="auto" w:fill="auto"/>
                                </w:tcPr>
                                <w:p w14:paraId="019EDC17" w14:textId="77777777" w:rsidR="00B50AE4" w:rsidRPr="00B50AE4" w:rsidRDefault="00B50AE4" w:rsidP="0067362A">
                                  <w:pPr>
                                    <w:rPr>
                                      <w:rFonts w:cs="Arial"/>
                                      <w:sz w:val="24"/>
                                      <w:szCs w:val="24"/>
                                    </w:rPr>
                                  </w:pPr>
                                  <w:r w:rsidRPr="00B50AE4">
                                    <w:rPr>
                                      <w:rFonts w:cs="Arial"/>
                                      <w:sz w:val="24"/>
                                      <w:szCs w:val="24"/>
                                    </w:rPr>
                                    <w:t>B18 Biodiversity and ecosystems</w:t>
                                  </w:r>
                                </w:p>
                              </w:tc>
                            </w:tr>
                            <w:tr w:rsidR="00B50AE4" w:rsidRPr="00B50AE4" w14:paraId="33406391" w14:textId="77777777" w:rsidTr="00B50AE4">
                              <w:trPr>
                                <w:trHeight w:val="345"/>
                              </w:trPr>
                              <w:tc>
                                <w:tcPr>
                                  <w:tcW w:w="2128" w:type="dxa"/>
                                  <w:vMerge/>
                                  <w:tcBorders>
                                    <w:bottom w:val="single" w:sz="4" w:space="0" w:color="auto"/>
                                  </w:tcBorders>
                                  <w:shd w:val="clear" w:color="auto" w:fill="FFC000"/>
                                </w:tcPr>
                                <w:p w14:paraId="08FF3AED" w14:textId="77777777" w:rsidR="00B50AE4" w:rsidRPr="00B50AE4" w:rsidRDefault="00B50AE4" w:rsidP="00202CDA">
                                  <w:pPr>
                                    <w:rPr>
                                      <w:rFonts w:cs="Arial"/>
                                      <w:sz w:val="24"/>
                                      <w:szCs w:val="24"/>
                                    </w:rPr>
                                  </w:pPr>
                                </w:p>
                              </w:tc>
                              <w:tc>
                                <w:tcPr>
                                  <w:tcW w:w="1984" w:type="dxa"/>
                                  <w:shd w:val="clear" w:color="auto" w:fill="auto"/>
                                </w:tcPr>
                                <w:p w14:paraId="42843EC9" w14:textId="77777777" w:rsidR="00B50AE4" w:rsidRPr="00B50AE4" w:rsidRDefault="00B50AE4" w:rsidP="00202CDA">
                                  <w:pPr>
                                    <w:rPr>
                                      <w:rFonts w:cs="Arial"/>
                                      <w:sz w:val="24"/>
                                      <w:szCs w:val="24"/>
                                    </w:rPr>
                                  </w:pPr>
                                  <w:r w:rsidRPr="00B50AE4">
                                    <w:rPr>
                                      <w:rFonts w:cs="Arial"/>
                                      <w:sz w:val="24"/>
                                      <w:szCs w:val="24"/>
                                    </w:rPr>
                                    <w:t>B9 Respiration</w:t>
                                  </w:r>
                                </w:p>
                              </w:tc>
                              <w:tc>
                                <w:tcPr>
                                  <w:tcW w:w="284" w:type="dxa"/>
                                  <w:vMerge/>
                                  <w:tcBorders>
                                    <w:bottom w:val="nil"/>
                                  </w:tcBorders>
                                </w:tcPr>
                                <w:p w14:paraId="666970B2" w14:textId="77777777" w:rsidR="00B50AE4" w:rsidRPr="00B50AE4" w:rsidRDefault="00B50AE4" w:rsidP="00202CDA">
                                  <w:pPr>
                                    <w:rPr>
                                      <w:rFonts w:cs="Arial"/>
                                      <w:sz w:val="24"/>
                                      <w:szCs w:val="24"/>
                                    </w:rPr>
                                  </w:pPr>
                                </w:p>
                              </w:tc>
                              <w:tc>
                                <w:tcPr>
                                  <w:tcW w:w="1701" w:type="dxa"/>
                                  <w:vMerge/>
                                  <w:tcBorders>
                                    <w:bottom w:val="single" w:sz="4" w:space="0" w:color="auto"/>
                                  </w:tcBorders>
                                  <w:shd w:val="clear" w:color="auto" w:fill="auto"/>
                                </w:tcPr>
                                <w:p w14:paraId="76154809" w14:textId="77777777" w:rsidR="00B50AE4" w:rsidRPr="00B50AE4" w:rsidRDefault="00B50AE4" w:rsidP="00202CDA">
                                  <w:pPr>
                                    <w:rPr>
                                      <w:rFonts w:cs="Arial"/>
                                      <w:sz w:val="24"/>
                                      <w:szCs w:val="24"/>
                                    </w:rPr>
                                  </w:pPr>
                                </w:p>
                              </w:tc>
                              <w:tc>
                                <w:tcPr>
                                  <w:tcW w:w="1701" w:type="dxa"/>
                                  <w:vMerge/>
                                  <w:tcBorders>
                                    <w:bottom w:val="single" w:sz="4" w:space="0" w:color="auto"/>
                                  </w:tcBorders>
                                  <w:shd w:val="clear" w:color="auto" w:fill="943634"/>
                                </w:tcPr>
                                <w:p w14:paraId="29796646" w14:textId="77777777" w:rsidR="00B50AE4" w:rsidRPr="00B50AE4" w:rsidRDefault="00B50AE4" w:rsidP="00202CDA">
                                  <w:pPr>
                                    <w:rPr>
                                      <w:rFonts w:cs="Arial"/>
                                      <w:sz w:val="24"/>
                                      <w:szCs w:val="24"/>
                                    </w:rPr>
                                  </w:pPr>
                                </w:p>
                              </w:tc>
                              <w:tc>
                                <w:tcPr>
                                  <w:tcW w:w="2268" w:type="dxa"/>
                                  <w:vMerge/>
                                  <w:tcBorders>
                                    <w:bottom w:val="single" w:sz="4" w:space="0" w:color="auto"/>
                                  </w:tcBorders>
                                  <w:shd w:val="clear" w:color="auto" w:fill="C45911" w:themeFill="accent2" w:themeFillShade="BF"/>
                                </w:tcPr>
                                <w:p w14:paraId="31555F93" w14:textId="77777777" w:rsidR="00B50AE4" w:rsidRPr="00B50AE4" w:rsidRDefault="00B50AE4" w:rsidP="00202CDA">
                                  <w:pPr>
                                    <w:rPr>
                                      <w:rFonts w:cs="Arial"/>
                                      <w:sz w:val="24"/>
                                      <w:szCs w:val="24"/>
                                    </w:rPr>
                                  </w:pPr>
                                </w:p>
                              </w:tc>
                            </w:tr>
                          </w:tbl>
                          <w:p w14:paraId="4BB0C339" w14:textId="77777777" w:rsidR="00B50AE4" w:rsidRPr="00B50AE4" w:rsidRDefault="00B50AE4">
                            <w:pPr>
                              <w:rPr>
                                <w:sz w:val="24"/>
                                <w:szCs w:val="24"/>
                              </w:rPr>
                            </w:pPr>
                          </w:p>
                          <w:p w14:paraId="3D780D9A" w14:textId="270A70E9" w:rsidR="00B50AE4" w:rsidRPr="00B50AE4" w:rsidRDefault="00B50AE4">
                            <w:pPr>
                              <w:rPr>
                                <w:b/>
                                <w:sz w:val="36"/>
                                <w:szCs w:val="36"/>
                              </w:rPr>
                            </w:pPr>
                            <w:r>
                              <w:rPr>
                                <w:b/>
                                <w:sz w:val="36"/>
                                <w:szCs w:val="36"/>
                              </w:rPr>
                              <w:t>GCSE Chemistry</w:t>
                            </w:r>
                          </w:p>
                          <w:tbl>
                            <w:tblPr>
                              <w:tblStyle w:val="TableGrid"/>
                              <w:tblW w:w="10065" w:type="dxa"/>
                              <w:tblInd w:w="108" w:type="dxa"/>
                              <w:tblLayout w:type="fixed"/>
                              <w:tblLook w:val="04A0" w:firstRow="1" w:lastRow="0" w:firstColumn="1" w:lastColumn="0" w:noHBand="0" w:noVBand="1"/>
                            </w:tblPr>
                            <w:tblGrid>
                              <w:gridCol w:w="1777"/>
                              <w:gridCol w:w="2334"/>
                              <w:gridCol w:w="284"/>
                              <w:gridCol w:w="2551"/>
                              <w:gridCol w:w="3119"/>
                            </w:tblGrid>
                            <w:tr w:rsidR="00FA65D7" w:rsidRPr="00DD727F" w14:paraId="14F882CC" w14:textId="77777777" w:rsidTr="00D02169">
                              <w:trPr>
                                <w:trHeight w:val="262"/>
                              </w:trPr>
                              <w:tc>
                                <w:tcPr>
                                  <w:tcW w:w="4111" w:type="dxa"/>
                                  <w:gridSpan w:val="2"/>
                                  <w:shd w:val="clear" w:color="auto" w:fill="DEEAF6" w:themeFill="accent1" w:themeFillTint="33"/>
                                  <w:vAlign w:val="center"/>
                                </w:tcPr>
                                <w:p w14:paraId="25D59C42" w14:textId="569A742F" w:rsidR="00FA65D7" w:rsidRPr="00B50AE4" w:rsidRDefault="00FA65D7" w:rsidP="00F67F3F">
                                  <w:pPr>
                                    <w:jc w:val="center"/>
                                    <w:rPr>
                                      <w:rFonts w:cs="Arial"/>
                                      <w:sz w:val="24"/>
                                      <w:szCs w:val="24"/>
                                    </w:rPr>
                                  </w:pPr>
                                  <w:r w:rsidRPr="00B50AE4">
                                    <w:rPr>
                                      <w:rFonts w:cs="Arial"/>
                                      <w:sz w:val="24"/>
                                      <w:szCs w:val="24"/>
                                    </w:rPr>
                                    <w:t xml:space="preserve"> Paper 1</w:t>
                                  </w:r>
                                </w:p>
                              </w:tc>
                              <w:tc>
                                <w:tcPr>
                                  <w:tcW w:w="284" w:type="dxa"/>
                                  <w:tcBorders>
                                    <w:top w:val="nil"/>
                                    <w:bottom w:val="nil"/>
                                  </w:tcBorders>
                                  <w:vAlign w:val="center"/>
                                </w:tcPr>
                                <w:p w14:paraId="0ED85D9B" w14:textId="77777777" w:rsidR="00FA65D7" w:rsidRPr="00DD727F" w:rsidRDefault="00FA65D7" w:rsidP="00F67F3F">
                                  <w:pPr>
                                    <w:jc w:val="center"/>
                                    <w:rPr>
                                      <w:rFonts w:ascii="Arial" w:hAnsi="Arial" w:cs="Arial"/>
                                      <w:sz w:val="20"/>
                                      <w:szCs w:val="20"/>
                                    </w:rPr>
                                  </w:pPr>
                                </w:p>
                              </w:tc>
                              <w:tc>
                                <w:tcPr>
                                  <w:tcW w:w="5670" w:type="dxa"/>
                                  <w:gridSpan w:val="2"/>
                                  <w:shd w:val="clear" w:color="auto" w:fill="DEEAF6" w:themeFill="accent1" w:themeFillTint="33"/>
                                  <w:vAlign w:val="center"/>
                                </w:tcPr>
                                <w:p w14:paraId="1D8BBDAE" w14:textId="7E680B3C" w:rsidR="00FA65D7" w:rsidRPr="00B50AE4" w:rsidRDefault="00FA65D7" w:rsidP="00F67F3F">
                                  <w:pPr>
                                    <w:jc w:val="center"/>
                                    <w:rPr>
                                      <w:rFonts w:cs="Arial"/>
                                      <w:sz w:val="24"/>
                                      <w:szCs w:val="24"/>
                                    </w:rPr>
                                  </w:pPr>
                                  <w:r w:rsidRPr="00B50AE4">
                                    <w:rPr>
                                      <w:rFonts w:cs="Arial"/>
                                      <w:sz w:val="24"/>
                                      <w:szCs w:val="24"/>
                                    </w:rPr>
                                    <w:t xml:space="preserve"> Paper 2</w:t>
                                  </w:r>
                                </w:p>
                              </w:tc>
                            </w:tr>
                            <w:tr w:rsidR="00FA65D7" w:rsidRPr="00DD727F" w14:paraId="21176431" w14:textId="77777777" w:rsidTr="00B50AE4">
                              <w:tc>
                                <w:tcPr>
                                  <w:tcW w:w="1777" w:type="dxa"/>
                                  <w:shd w:val="clear" w:color="auto" w:fill="auto"/>
                                </w:tcPr>
                                <w:p w14:paraId="65F2BA2A" w14:textId="77777777" w:rsidR="00FA65D7" w:rsidRPr="00B50AE4" w:rsidRDefault="00FA65D7" w:rsidP="00FA65D7">
                                  <w:pPr>
                                    <w:rPr>
                                      <w:rFonts w:cs="Arial"/>
                                      <w:sz w:val="24"/>
                                      <w:szCs w:val="24"/>
                                    </w:rPr>
                                  </w:pPr>
                                  <w:r w:rsidRPr="00B50AE4">
                                    <w:rPr>
                                      <w:rFonts w:cs="Arial"/>
                                      <w:sz w:val="24"/>
                                      <w:szCs w:val="24"/>
                                    </w:rPr>
                                    <w:t>C1 Atomic structure</w:t>
                                  </w:r>
                                </w:p>
                              </w:tc>
                              <w:tc>
                                <w:tcPr>
                                  <w:tcW w:w="2334" w:type="dxa"/>
                                  <w:shd w:val="clear" w:color="auto" w:fill="auto"/>
                                </w:tcPr>
                                <w:p w14:paraId="2BDCC8C8" w14:textId="77777777" w:rsidR="00FA65D7" w:rsidRPr="00B50AE4" w:rsidRDefault="00FA65D7" w:rsidP="00FA65D7">
                                  <w:pPr>
                                    <w:rPr>
                                      <w:rFonts w:cs="Arial"/>
                                      <w:sz w:val="24"/>
                                      <w:szCs w:val="24"/>
                                    </w:rPr>
                                  </w:pPr>
                                  <w:r w:rsidRPr="00B50AE4">
                                    <w:rPr>
                                      <w:rFonts w:cs="Arial"/>
                                      <w:sz w:val="24"/>
                                      <w:szCs w:val="24"/>
                                    </w:rPr>
                                    <w:t>C5 Chemical changes</w:t>
                                  </w:r>
                                </w:p>
                              </w:tc>
                              <w:tc>
                                <w:tcPr>
                                  <w:tcW w:w="284" w:type="dxa"/>
                                  <w:tcBorders>
                                    <w:top w:val="nil"/>
                                    <w:bottom w:val="nil"/>
                                  </w:tcBorders>
                                </w:tcPr>
                                <w:p w14:paraId="500F6D3B" w14:textId="77777777" w:rsidR="00FA65D7" w:rsidRPr="00DD727F" w:rsidRDefault="00FA65D7" w:rsidP="00F67F3F">
                                  <w:pPr>
                                    <w:rPr>
                                      <w:rFonts w:ascii="Arial" w:hAnsi="Arial" w:cs="Arial"/>
                                      <w:sz w:val="20"/>
                                      <w:szCs w:val="20"/>
                                    </w:rPr>
                                  </w:pPr>
                                </w:p>
                              </w:tc>
                              <w:tc>
                                <w:tcPr>
                                  <w:tcW w:w="2551" w:type="dxa"/>
                                  <w:shd w:val="clear" w:color="auto" w:fill="auto"/>
                                </w:tcPr>
                                <w:p w14:paraId="7ADE62B2" w14:textId="77777777" w:rsidR="00FA65D7" w:rsidRPr="00B50AE4" w:rsidRDefault="00FA65D7" w:rsidP="00FA65D7">
                                  <w:pPr>
                                    <w:rPr>
                                      <w:rFonts w:cs="Arial"/>
                                      <w:sz w:val="24"/>
                                      <w:szCs w:val="24"/>
                                    </w:rPr>
                                  </w:pPr>
                                  <w:r w:rsidRPr="00B50AE4">
                                    <w:rPr>
                                      <w:rFonts w:cs="Arial"/>
                                      <w:sz w:val="24"/>
                                      <w:szCs w:val="24"/>
                                    </w:rPr>
                                    <w:t>C8 Rates and equilibrium</w:t>
                                  </w:r>
                                </w:p>
                              </w:tc>
                              <w:tc>
                                <w:tcPr>
                                  <w:tcW w:w="3119" w:type="dxa"/>
                                  <w:shd w:val="clear" w:color="auto" w:fill="auto"/>
                                </w:tcPr>
                                <w:p w14:paraId="407D46F1" w14:textId="77777777" w:rsidR="00FA65D7" w:rsidRPr="00B50AE4" w:rsidRDefault="00FA65D7" w:rsidP="00FA65D7">
                                  <w:pPr>
                                    <w:rPr>
                                      <w:rFonts w:cs="Arial"/>
                                      <w:sz w:val="24"/>
                                      <w:szCs w:val="24"/>
                                    </w:rPr>
                                  </w:pPr>
                                  <w:r w:rsidRPr="00B50AE4">
                                    <w:rPr>
                                      <w:rFonts w:cs="Arial"/>
                                      <w:sz w:val="24"/>
                                      <w:szCs w:val="24"/>
                                    </w:rPr>
                                    <w:t>C12 Chemical analysis</w:t>
                                  </w:r>
                                </w:p>
                              </w:tc>
                            </w:tr>
                            <w:tr w:rsidR="00FA65D7" w:rsidRPr="00DD727F" w14:paraId="15252C8B" w14:textId="77777777" w:rsidTr="00B50AE4">
                              <w:tc>
                                <w:tcPr>
                                  <w:tcW w:w="1777" w:type="dxa"/>
                                  <w:shd w:val="clear" w:color="auto" w:fill="auto"/>
                                </w:tcPr>
                                <w:p w14:paraId="196B8112" w14:textId="77777777" w:rsidR="00FA65D7" w:rsidRPr="00B50AE4" w:rsidRDefault="00FA65D7" w:rsidP="00FA65D7">
                                  <w:pPr>
                                    <w:rPr>
                                      <w:rFonts w:cs="Arial"/>
                                      <w:sz w:val="24"/>
                                      <w:szCs w:val="24"/>
                                    </w:rPr>
                                  </w:pPr>
                                  <w:r w:rsidRPr="00B50AE4">
                                    <w:rPr>
                                      <w:rFonts w:cs="Arial"/>
                                      <w:sz w:val="24"/>
                                      <w:szCs w:val="24"/>
                                    </w:rPr>
                                    <w:t>C2 The periodic table</w:t>
                                  </w:r>
                                </w:p>
                              </w:tc>
                              <w:tc>
                                <w:tcPr>
                                  <w:tcW w:w="2334" w:type="dxa"/>
                                  <w:shd w:val="clear" w:color="auto" w:fill="auto"/>
                                </w:tcPr>
                                <w:p w14:paraId="4C435E23" w14:textId="27E832ED" w:rsidR="00FA65D7" w:rsidRPr="00B50AE4" w:rsidRDefault="00FA65D7" w:rsidP="00FA65D7">
                                  <w:pPr>
                                    <w:rPr>
                                      <w:rFonts w:cs="Arial"/>
                                      <w:sz w:val="24"/>
                                      <w:szCs w:val="24"/>
                                    </w:rPr>
                                  </w:pPr>
                                  <w:r w:rsidRPr="00B50AE4">
                                    <w:rPr>
                                      <w:rFonts w:cs="Arial"/>
                                      <w:sz w:val="24"/>
                                      <w:szCs w:val="24"/>
                                    </w:rPr>
                                    <w:t>C6 Electrolysis</w:t>
                                  </w:r>
                                </w:p>
                              </w:tc>
                              <w:tc>
                                <w:tcPr>
                                  <w:tcW w:w="284" w:type="dxa"/>
                                  <w:tcBorders>
                                    <w:top w:val="nil"/>
                                    <w:bottom w:val="nil"/>
                                  </w:tcBorders>
                                </w:tcPr>
                                <w:p w14:paraId="4F7F534F" w14:textId="77777777" w:rsidR="00FA65D7" w:rsidRPr="00DD727F" w:rsidRDefault="00FA65D7" w:rsidP="00F67F3F">
                                  <w:pPr>
                                    <w:rPr>
                                      <w:rFonts w:ascii="Arial" w:hAnsi="Arial" w:cs="Arial"/>
                                      <w:sz w:val="20"/>
                                      <w:szCs w:val="20"/>
                                    </w:rPr>
                                  </w:pPr>
                                </w:p>
                              </w:tc>
                              <w:tc>
                                <w:tcPr>
                                  <w:tcW w:w="2551" w:type="dxa"/>
                                  <w:shd w:val="clear" w:color="auto" w:fill="auto"/>
                                </w:tcPr>
                                <w:p w14:paraId="62ABDB6F" w14:textId="77777777" w:rsidR="00FA65D7" w:rsidRPr="00B50AE4" w:rsidRDefault="00FA65D7" w:rsidP="00FA65D7">
                                  <w:pPr>
                                    <w:rPr>
                                      <w:rFonts w:cs="Arial"/>
                                      <w:sz w:val="24"/>
                                      <w:szCs w:val="24"/>
                                    </w:rPr>
                                  </w:pPr>
                                  <w:r w:rsidRPr="00B50AE4">
                                    <w:rPr>
                                      <w:rFonts w:cs="Arial"/>
                                      <w:sz w:val="24"/>
                                      <w:szCs w:val="24"/>
                                    </w:rPr>
                                    <w:t>C9 Crude oil and fuels</w:t>
                                  </w:r>
                                </w:p>
                              </w:tc>
                              <w:tc>
                                <w:tcPr>
                                  <w:tcW w:w="3119" w:type="dxa"/>
                                  <w:shd w:val="clear" w:color="auto" w:fill="auto"/>
                                </w:tcPr>
                                <w:p w14:paraId="760E1414" w14:textId="77777777" w:rsidR="00FA65D7" w:rsidRPr="00B50AE4" w:rsidRDefault="00FA65D7" w:rsidP="00FA65D7">
                                  <w:pPr>
                                    <w:rPr>
                                      <w:rFonts w:cs="Arial"/>
                                      <w:sz w:val="24"/>
                                      <w:szCs w:val="24"/>
                                    </w:rPr>
                                  </w:pPr>
                                  <w:r w:rsidRPr="00B50AE4">
                                    <w:rPr>
                                      <w:rFonts w:cs="Arial"/>
                                      <w:sz w:val="24"/>
                                      <w:szCs w:val="24"/>
                                    </w:rPr>
                                    <w:t>C13 The Earth’s atmosphere</w:t>
                                  </w:r>
                                </w:p>
                              </w:tc>
                            </w:tr>
                            <w:tr w:rsidR="00FA65D7" w:rsidRPr="00DD727F" w14:paraId="5A38B29B" w14:textId="77777777" w:rsidTr="00B50AE4">
                              <w:tc>
                                <w:tcPr>
                                  <w:tcW w:w="1777" w:type="dxa"/>
                                  <w:shd w:val="clear" w:color="auto" w:fill="auto"/>
                                </w:tcPr>
                                <w:p w14:paraId="4E2A8BEA" w14:textId="77777777" w:rsidR="00FA65D7" w:rsidRPr="00B50AE4" w:rsidRDefault="00FA65D7" w:rsidP="00FA65D7">
                                  <w:pPr>
                                    <w:rPr>
                                      <w:rFonts w:cs="Arial"/>
                                      <w:sz w:val="24"/>
                                      <w:szCs w:val="24"/>
                                    </w:rPr>
                                  </w:pPr>
                                  <w:r w:rsidRPr="00B50AE4">
                                    <w:rPr>
                                      <w:rFonts w:cs="Arial"/>
                                      <w:sz w:val="24"/>
                                      <w:szCs w:val="24"/>
                                    </w:rPr>
                                    <w:t>C3 Structure and bonding</w:t>
                                  </w:r>
                                </w:p>
                              </w:tc>
                              <w:tc>
                                <w:tcPr>
                                  <w:tcW w:w="2334" w:type="dxa"/>
                                  <w:shd w:val="clear" w:color="auto" w:fill="auto"/>
                                </w:tcPr>
                                <w:p w14:paraId="51466B6B" w14:textId="77777777" w:rsidR="00FA65D7" w:rsidRPr="00B50AE4" w:rsidRDefault="00FA65D7" w:rsidP="00FA65D7">
                                  <w:pPr>
                                    <w:rPr>
                                      <w:rFonts w:cs="Arial"/>
                                      <w:sz w:val="24"/>
                                      <w:szCs w:val="24"/>
                                    </w:rPr>
                                  </w:pPr>
                                  <w:r w:rsidRPr="00B50AE4">
                                    <w:rPr>
                                      <w:rFonts w:cs="Arial"/>
                                      <w:sz w:val="24"/>
                                      <w:szCs w:val="24"/>
                                    </w:rPr>
                                    <w:t>C7 Energy changes</w:t>
                                  </w:r>
                                </w:p>
                              </w:tc>
                              <w:tc>
                                <w:tcPr>
                                  <w:tcW w:w="284" w:type="dxa"/>
                                  <w:tcBorders>
                                    <w:top w:val="nil"/>
                                    <w:bottom w:val="nil"/>
                                  </w:tcBorders>
                                </w:tcPr>
                                <w:p w14:paraId="1593D8CA" w14:textId="77777777" w:rsidR="00FA65D7" w:rsidRPr="00DD727F" w:rsidRDefault="00FA65D7" w:rsidP="00F67F3F">
                                  <w:pPr>
                                    <w:rPr>
                                      <w:rFonts w:ascii="Arial" w:hAnsi="Arial" w:cs="Arial"/>
                                      <w:sz w:val="20"/>
                                      <w:szCs w:val="20"/>
                                    </w:rPr>
                                  </w:pPr>
                                </w:p>
                              </w:tc>
                              <w:tc>
                                <w:tcPr>
                                  <w:tcW w:w="2551" w:type="dxa"/>
                                  <w:shd w:val="clear" w:color="auto" w:fill="auto"/>
                                </w:tcPr>
                                <w:p w14:paraId="63F08CF4" w14:textId="7883E6AB" w:rsidR="00FA65D7" w:rsidRPr="00B50AE4" w:rsidRDefault="00FA65D7" w:rsidP="00FA65D7">
                                  <w:pPr>
                                    <w:rPr>
                                      <w:rFonts w:cs="Arial"/>
                                      <w:sz w:val="24"/>
                                      <w:szCs w:val="24"/>
                                    </w:rPr>
                                  </w:pPr>
                                  <w:r w:rsidRPr="00B50AE4">
                                    <w:rPr>
                                      <w:rFonts w:cs="Arial"/>
                                      <w:sz w:val="24"/>
                                      <w:szCs w:val="24"/>
                                    </w:rPr>
                                    <w:t>C10 Organic reaction</w:t>
                                  </w:r>
                                  <w:r w:rsidR="00B50AE4" w:rsidRPr="00B50AE4">
                                    <w:rPr>
                                      <w:rFonts w:cs="Arial"/>
                                      <w:sz w:val="24"/>
                                      <w:szCs w:val="24"/>
                                    </w:rPr>
                                    <w:t>s</w:t>
                                  </w:r>
                                </w:p>
                              </w:tc>
                              <w:tc>
                                <w:tcPr>
                                  <w:tcW w:w="3119" w:type="dxa"/>
                                  <w:shd w:val="clear" w:color="auto" w:fill="auto"/>
                                </w:tcPr>
                                <w:p w14:paraId="1E5C6919" w14:textId="77777777" w:rsidR="00FA65D7" w:rsidRPr="00B50AE4" w:rsidRDefault="00FA65D7" w:rsidP="00FA65D7">
                                  <w:pPr>
                                    <w:rPr>
                                      <w:rFonts w:cs="Arial"/>
                                      <w:sz w:val="24"/>
                                      <w:szCs w:val="24"/>
                                    </w:rPr>
                                  </w:pPr>
                                  <w:r w:rsidRPr="00B50AE4">
                                    <w:rPr>
                                      <w:rFonts w:cs="Arial"/>
                                      <w:sz w:val="24"/>
                                      <w:szCs w:val="24"/>
                                    </w:rPr>
                                    <w:t>C14 The Earth’s resources</w:t>
                                  </w:r>
                                </w:p>
                              </w:tc>
                            </w:tr>
                            <w:tr w:rsidR="00FA65D7" w:rsidRPr="00DD727F" w14:paraId="380BFCF8" w14:textId="77777777" w:rsidTr="00B50AE4">
                              <w:tc>
                                <w:tcPr>
                                  <w:tcW w:w="1777" w:type="dxa"/>
                                  <w:shd w:val="clear" w:color="auto" w:fill="auto"/>
                                </w:tcPr>
                                <w:p w14:paraId="4C28CBEF" w14:textId="77777777" w:rsidR="00FA65D7" w:rsidRPr="00B50AE4" w:rsidRDefault="00FA65D7" w:rsidP="00FA65D7">
                                  <w:pPr>
                                    <w:rPr>
                                      <w:rFonts w:cs="Arial"/>
                                      <w:sz w:val="24"/>
                                      <w:szCs w:val="24"/>
                                    </w:rPr>
                                  </w:pPr>
                                  <w:r w:rsidRPr="00B50AE4">
                                    <w:rPr>
                                      <w:rFonts w:cs="Arial"/>
                                      <w:sz w:val="24"/>
                                      <w:szCs w:val="24"/>
                                    </w:rPr>
                                    <w:t>C4 Chemical calculations</w:t>
                                  </w:r>
                                </w:p>
                              </w:tc>
                              <w:tc>
                                <w:tcPr>
                                  <w:tcW w:w="2334" w:type="dxa"/>
                                  <w:shd w:val="clear" w:color="auto" w:fill="auto"/>
                                </w:tcPr>
                                <w:p w14:paraId="542471AE" w14:textId="77777777" w:rsidR="00FA65D7" w:rsidRPr="00B50AE4" w:rsidRDefault="00FA65D7" w:rsidP="00FA65D7">
                                  <w:pPr>
                                    <w:rPr>
                                      <w:rFonts w:cs="Arial"/>
                                      <w:sz w:val="24"/>
                                      <w:szCs w:val="24"/>
                                    </w:rPr>
                                  </w:pPr>
                                </w:p>
                              </w:tc>
                              <w:tc>
                                <w:tcPr>
                                  <w:tcW w:w="284" w:type="dxa"/>
                                  <w:tcBorders>
                                    <w:top w:val="nil"/>
                                    <w:bottom w:val="nil"/>
                                  </w:tcBorders>
                                </w:tcPr>
                                <w:p w14:paraId="152A0298" w14:textId="77777777" w:rsidR="00FA65D7" w:rsidRPr="00DD727F" w:rsidRDefault="00FA65D7" w:rsidP="00F67F3F">
                                  <w:pPr>
                                    <w:rPr>
                                      <w:rFonts w:ascii="Arial" w:hAnsi="Arial" w:cs="Arial"/>
                                      <w:sz w:val="20"/>
                                      <w:szCs w:val="20"/>
                                    </w:rPr>
                                  </w:pPr>
                                </w:p>
                              </w:tc>
                              <w:tc>
                                <w:tcPr>
                                  <w:tcW w:w="2551" w:type="dxa"/>
                                  <w:shd w:val="clear" w:color="auto" w:fill="auto"/>
                                </w:tcPr>
                                <w:p w14:paraId="07B247A8" w14:textId="77777777" w:rsidR="00FA65D7" w:rsidRPr="00B50AE4" w:rsidRDefault="00FA65D7" w:rsidP="00FA65D7">
                                  <w:pPr>
                                    <w:rPr>
                                      <w:rFonts w:cs="Arial"/>
                                      <w:sz w:val="24"/>
                                      <w:szCs w:val="24"/>
                                    </w:rPr>
                                  </w:pPr>
                                  <w:r w:rsidRPr="00B50AE4">
                                    <w:rPr>
                                      <w:rFonts w:cs="Arial"/>
                                      <w:sz w:val="24"/>
                                      <w:szCs w:val="24"/>
                                    </w:rPr>
                                    <w:t>C11 Polymers</w:t>
                                  </w:r>
                                </w:p>
                              </w:tc>
                              <w:tc>
                                <w:tcPr>
                                  <w:tcW w:w="3119" w:type="dxa"/>
                                  <w:shd w:val="clear" w:color="auto" w:fill="auto"/>
                                </w:tcPr>
                                <w:p w14:paraId="5D73A19D" w14:textId="77777777" w:rsidR="00FA65D7" w:rsidRPr="00B50AE4" w:rsidRDefault="00FA65D7" w:rsidP="00FA65D7">
                                  <w:pPr>
                                    <w:rPr>
                                      <w:rFonts w:cs="Arial"/>
                                      <w:sz w:val="24"/>
                                      <w:szCs w:val="24"/>
                                    </w:rPr>
                                  </w:pPr>
                                  <w:r w:rsidRPr="00B50AE4">
                                    <w:rPr>
                                      <w:rFonts w:cs="Arial"/>
                                      <w:sz w:val="24"/>
                                      <w:szCs w:val="24"/>
                                    </w:rPr>
                                    <w:t>C15 Using our resources</w:t>
                                  </w:r>
                                </w:p>
                              </w:tc>
                            </w:tr>
                          </w:tbl>
                          <w:p w14:paraId="482A9CFE" w14:textId="77777777" w:rsidR="00FA65D7" w:rsidRDefault="00FA65D7"/>
                          <w:p w14:paraId="77352148" w14:textId="4C4ACE67" w:rsidR="00B50AE4" w:rsidRDefault="00B50AE4">
                            <w:pPr>
                              <w:rPr>
                                <w:b/>
                                <w:sz w:val="36"/>
                                <w:szCs w:val="36"/>
                              </w:rPr>
                            </w:pPr>
                            <w:r w:rsidRPr="00B50AE4">
                              <w:rPr>
                                <w:b/>
                                <w:sz w:val="36"/>
                                <w:szCs w:val="36"/>
                              </w:rPr>
                              <w:t>GCSE Physics</w:t>
                            </w:r>
                          </w:p>
                          <w:tbl>
                            <w:tblPr>
                              <w:tblStyle w:val="TableGrid"/>
                              <w:tblW w:w="10065" w:type="dxa"/>
                              <w:tblInd w:w="108" w:type="dxa"/>
                              <w:tblLayout w:type="fixed"/>
                              <w:tblLook w:val="04A0" w:firstRow="1" w:lastRow="0" w:firstColumn="1" w:lastColumn="0" w:noHBand="0" w:noVBand="1"/>
                            </w:tblPr>
                            <w:tblGrid>
                              <w:gridCol w:w="1777"/>
                              <w:gridCol w:w="2334"/>
                              <w:gridCol w:w="284"/>
                              <w:gridCol w:w="2551"/>
                              <w:gridCol w:w="3119"/>
                            </w:tblGrid>
                            <w:tr w:rsidR="00B50AE4" w:rsidRPr="00DD727F" w14:paraId="0C3C5D85" w14:textId="77777777" w:rsidTr="00D02169">
                              <w:trPr>
                                <w:trHeight w:val="291"/>
                              </w:trPr>
                              <w:tc>
                                <w:tcPr>
                                  <w:tcW w:w="4111" w:type="dxa"/>
                                  <w:gridSpan w:val="2"/>
                                  <w:shd w:val="clear" w:color="auto" w:fill="DEEAF6" w:themeFill="accent1" w:themeFillTint="33"/>
                                  <w:vAlign w:val="center"/>
                                </w:tcPr>
                                <w:p w14:paraId="4A888040" w14:textId="77777777" w:rsidR="00B50AE4" w:rsidRPr="00B50AE4" w:rsidRDefault="00B50AE4" w:rsidP="00B50AE4">
                                  <w:pPr>
                                    <w:jc w:val="center"/>
                                    <w:rPr>
                                      <w:rFonts w:cs="Arial"/>
                                      <w:sz w:val="24"/>
                                      <w:szCs w:val="24"/>
                                    </w:rPr>
                                  </w:pPr>
                                  <w:r w:rsidRPr="00B50AE4">
                                    <w:rPr>
                                      <w:rFonts w:cs="Arial"/>
                                      <w:sz w:val="24"/>
                                      <w:szCs w:val="24"/>
                                    </w:rPr>
                                    <w:t>Paper 1</w:t>
                                  </w:r>
                                </w:p>
                              </w:tc>
                              <w:tc>
                                <w:tcPr>
                                  <w:tcW w:w="284" w:type="dxa"/>
                                  <w:tcBorders>
                                    <w:top w:val="nil"/>
                                    <w:bottom w:val="nil"/>
                                  </w:tcBorders>
                                  <w:shd w:val="clear" w:color="auto" w:fill="auto"/>
                                  <w:vAlign w:val="center"/>
                                </w:tcPr>
                                <w:p w14:paraId="71ACE5C6" w14:textId="77777777" w:rsidR="00B50AE4" w:rsidRPr="00B50AE4" w:rsidRDefault="00B50AE4" w:rsidP="00202CDA">
                                  <w:pPr>
                                    <w:jc w:val="center"/>
                                    <w:rPr>
                                      <w:rFonts w:ascii="Arial" w:hAnsi="Arial" w:cs="Arial"/>
                                      <w:sz w:val="20"/>
                                      <w:szCs w:val="20"/>
                                    </w:rPr>
                                  </w:pPr>
                                </w:p>
                              </w:tc>
                              <w:tc>
                                <w:tcPr>
                                  <w:tcW w:w="5670" w:type="dxa"/>
                                  <w:gridSpan w:val="2"/>
                                  <w:shd w:val="clear" w:color="auto" w:fill="DEEAF6" w:themeFill="accent1" w:themeFillTint="33"/>
                                  <w:vAlign w:val="center"/>
                                </w:tcPr>
                                <w:p w14:paraId="10F7C48F" w14:textId="77777777" w:rsidR="00B50AE4" w:rsidRPr="00B50AE4" w:rsidRDefault="00B50AE4" w:rsidP="00B50AE4">
                                  <w:pPr>
                                    <w:jc w:val="center"/>
                                    <w:rPr>
                                      <w:rFonts w:cs="Arial"/>
                                      <w:sz w:val="24"/>
                                      <w:szCs w:val="24"/>
                                    </w:rPr>
                                  </w:pPr>
                                  <w:r w:rsidRPr="00B50AE4">
                                    <w:rPr>
                                      <w:rFonts w:cs="Arial"/>
                                      <w:sz w:val="24"/>
                                      <w:szCs w:val="24"/>
                                    </w:rPr>
                                    <w:t>Paper 2</w:t>
                                  </w:r>
                                </w:p>
                              </w:tc>
                            </w:tr>
                            <w:tr w:rsidR="00A86BE5" w:rsidRPr="00DD727F" w14:paraId="4BF2FD01" w14:textId="77777777" w:rsidTr="00BA53E9">
                              <w:tc>
                                <w:tcPr>
                                  <w:tcW w:w="1777" w:type="dxa"/>
                                  <w:shd w:val="clear" w:color="auto" w:fill="auto"/>
                                </w:tcPr>
                                <w:p w14:paraId="02DC7A4E" w14:textId="7DF1FD38" w:rsidR="00A86BE5" w:rsidRPr="00B50AE4" w:rsidRDefault="00A86BE5" w:rsidP="00A86BE5">
                                  <w:pPr>
                                    <w:rPr>
                                      <w:rFonts w:cs="Arial"/>
                                      <w:sz w:val="24"/>
                                      <w:szCs w:val="24"/>
                                    </w:rPr>
                                  </w:pPr>
                                  <w:r w:rsidRPr="00B50AE4">
                                    <w:rPr>
                                      <w:rFonts w:cs="Arial"/>
                                      <w:sz w:val="24"/>
                                      <w:szCs w:val="24"/>
                                    </w:rPr>
                                    <w:t>P1 Conservation and dissipation of energy</w:t>
                                  </w:r>
                                </w:p>
                              </w:tc>
                              <w:tc>
                                <w:tcPr>
                                  <w:tcW w:w="2334" w:type="dxa"/>
                                  <w:shd w:val="clear" w:color="auto" w:fill="auto"/>
                                </w:tcPr>
                                <w:p w14:paraId="5F4CC4A5" w14:textId="10C3F8EC" w:rsidR="00A86BE5" w:rsidRPr="00B50AE4" w:rsidRDefault="00A86BE5" w:rsidP="00A86BE5">
                                  <w:pPr>
                                    <w:rPr>
                                      <w:rFonts w:cs="Arial"/>
                                      <w:sz w:val="24"/>
                                      <w:szCs w:val="24"/>
                                    </w:rPr>
                                  </w:pPr>
                                  <w:r w:rsidRPr="00B50AE4">
                                    <w:rPr>
                                      <w:rFonts w:cs="Arial"/>
                                      <w:sz w:val="24"/>
                                      <w:szCs w:val="24"/>
                                    </w:rPr>
                                    <w:t>P5 Electricity in the home</w:t>
                                  </w:r>
                                </w:p>
                              </w:tc>
                              <w:tc>
                                <w:tcPr>
                                  <w:tcW w:w="284" w:type="dxa"/>
                                  <w:tcBorders>
                                    <w:top w:val="nil"/>
                                    <w:bottom w:val="nil"/>
                                  </w:tcBorders>
                                  <w:shd w:val="clear" w:color="auto" w:fill="auto"/>
                                  <w:vAlign w:val="center"/>
                                </w:tcPr>
                                <w:p w14:paraId="1F20E4A2" w14:textId="77777777" w:rsidR="00A86BE5" w:rsidRPr="00B50AE4" w:rsidRDefault="00A86BE5" w:rsidP="00A86BE5">
                                  <w:pPr>
                                    <w:jc w:val="center"/>
                                    <w:rPr>
                                      <w:rFonts w:ascii="Arial" w:hAnsi="Arial" w:cs="Arial"/>
                                      <w:sz w:val="20"/>
                                      <w:szCs w:val="20"/>
                                    </w:rPr>
                                  </w:pPr>
                                </w:p>
                              </w:tc>
                              <w:tc>
                                <w:tcPr>
                                  <w:tcW w:w="2551" w:type="dxa"/>
                                  <w:shd w:val="clear" w:color="auto" w:fill="auto"/>
                                </w:tcPr>
                                <w:p w14:paraId="3219E839" w14:textId="77777777" w:rsidR="00A86BE5" w:rsidRPr="00B50AE4" w:rsidRDefault="00A86BE5" w:rsidP="00A86BE5">
                                  <w:pPr>
                                    <w:rPr>
                                      <w:rFonts w:cs="Arial"/>
                                      <w:sz w:val="24"/>
                                      <w:szCs w:val="24"/>
                                    </w:rPr>
                                  </w:pPr>
                                  <w:r w:rsidRPr="00B50AE4">
                                    <w:rPr>
                                      <w:rFonts w:cs="Arial"/>
                                      <w:sz w:val="24"/>
                                      <w:szCs w:val="24"/>
                                    </w:rPr>
                                    <w:t>P8 Forces in balance</w:t>
                                  </w:r>
                                </w:p>
                                <w:p w14:paraId="4BEFDA8A" w14:textId="71D922D3" w:rsidR="00A86BE5" w:rsidRPr="00B50AE4" w:rsidRDefault="00A86BE5" w:rsidP="00A86BE5">
                                  <w:pPr>
                                    <w:rPr>
                                      <w:rFonts w:cs="Arial"/>
                                      <w:sz w:val="24"/>
                                      <w:szCs w:val="24"/>
                                    </w:rPr>
                                  </w:pPr>
                                </w:p>
                              </w:tc>
                              <w:tc>
                                <w:tcPr>
                                  <w:tcW w:w="3119" w:type="dxa"/>
                                  <w:shd w:val="clear" w:color="auto" w:fill="auto"/>
                                </w:tcPr>
                                <w:p w14:paraId="4B9FC91B" w14:textId="3C841868" w:rsidR="00A86BE5" w:rsidRPr="00B50AE4" w:rsidRDefault="00A86BE5" w:rsidP="00A86BE5">
                                  <w:pPr>
                                    <w:rPr>
                                      <w:rFonts w:cs="Arial"/>
                                      <w:sz w:val="24"/>
                                      <w:szCs w:val="24"/>
                                    </w:rPr>
                                  </w:pPr>
                                  <w:r w:rsidRPr="00B50AE4">
                                    <w:rPr>
                                      <w:rFonts w:cs="Arial"/>
                                      <w:sz w:val="24"/>
                                      <w:szCs w:val="24"/>
                                    </w:rPr>
                                    <w:t>P13 Electromagnetic waves</w:t>
                                  </w:r>
                                </w:p>
                              </w:tc>
                            </w:tr>
                            <w:tr w:rsidR="00043F48" w:rsidRPr="00DD727F" w14:paraId="4A4A0521" w14:textId="77777777" w:rsidTr="00B50AE4">
                              <w:trPr>
                                <w:trHeight w:val="345"/>
                              </w:trPr>
                              <w:tc>
                                <w:tcPr>
                                  <w:tcW w:w="1777" w:type="dxa"/>
                                  <w:vMerge w:val="restart"/>
                                  <w:shd w:val="clear" w:color="auto" w:fill="auto"/>
                                </w:tcPr>
                                <w:p w14:paraId="43E0F44B" w14:textId="5D41515F" w:rsidR="00043F48" w:rsidRPr="00B50AE4" w:rsidRDefault="00043F48" w:rsidP="00A86BE5">
                                  <w:pPr>
                                    <w:rPr>
                                      <w:rFonts w:cs="Arial"/>
                                      <w:sz w:val="24"/>
                                      <w:szCs w:val="24"/>
                                    </w:rPr>
                                  </w:pPr>
                                  <w:r w:rsidRPr="00B50AE4">
                                    <w:rPr>
                                      <w:rFonts w:cs="Arial"/>
                                      <w:sz w:val="24"/>
                                      <w:szCs w:val="24"/>
                                    </w:rPr>
                                    <w:t>P2 Energy transfer by heating</w:t>
                                  </w:r>
                                </w:p>
                              </w:tc>
                              <w:tc>
                                <w:tcPr>
                                  <w:tcW w:w="2334" w:type="dxa"/>
                                  <w:vMerge w:val="restart"/>
                                  <w:shd w:val="clear" w:color="auto" w:fill="auto"/>
                                </w:tcPr>
                                <w:p w14:paraId="2808AE6D" w14:textId="5AA12B47" w:rsidR="00043F48" w:rsidRPr="00B50AE4" w:rsidRDefault="00043F48" w:rsidP="00A86BE5">
                                  <w:pPr>
                                    <w:rPr>
                                      <w:rFonts w:cs="Arial"/>
                                      <w:sz w:val="24"/>
                                      <w:szCs w:val="24"/>
                                    </w:rPr>
                                  </w:pPr>
                                  <w:r w:rsidRPr="00B50AE4">
                                    <w:rPr>
                                      <w:rFonts w:cs="Arial"/>
                                      <w:sz w:val="24"/>
                                      <w:szCs w:val="24"/>
                                    </w:rPr>
                                    <w:t>P6 Molecules and matter</w:t>
                                  </w:r>
                                </w:p>
                              </w:tc>
                              <w:tc>
                                <w:tcPr>
                                  <w:tcW w:w="284" w:type="dxa"/>
                                  <w:vMerge w:val="restart"/>
                                  <w:tcBorders>
                                    <w:top w:val="nil"/>
                                  </w:tcBorders>
                                  <w:shd w:val="clear" w:color="auto" w:fill="auto"/>
                                </w:tcPr>
                                <w:p w14:paraId="70184284" w14:textId="77777777" w:rsidR="00043F48" w:rsidRPr="00B50AE4" w:rsidRDefault="00043F48" w:rsidP="00A86BE5">
                                  <w:pPr>
                                    <w:rPr>
                                      <w:rFonts w:ascii="Arial" w:hAnsi="Arial" w:cs="Arial"/>
                                      <w:sz w:val="20"/>
                                      <w:szCs w:val="20"/>
                                    </w:rPr>
                                  </w:pPr>
                                </w:p>
                              </w:tc>
                              <w:tc>
                                <w:tcPr>
                                  <w:tcW w:w="2551" w:type="dxa"/>
                                  <w:shd w:val="clear" w:color="auto" w:fill="auto"/>
                                </w:tcPr>
                                <w:p w14:paraId="28F973DE" w14:textId="77777777" w:rsidR="00043F48" w:rsidRPr="00B50AE4" w:rsidRDefault="00043F48" w:rsidP="00A86BE5">
                                  <w:pPr>
                                    <w:rPr>
                                      <w:rFonts w:cs="Arial"/>
                                      <w:sz w:val="24"/>
                                      <w:szCs w:val="24"/>
                                    </w:rPr>
                                  </w:pPr>
                                  <w:r w:rsidRPr="00B50AE4">
                                    <w:rPr>
                                      <w:rFonts w:cs="Arial"/>
                                      <w:sz w:val="24"/>
                                      <w:szCs w:val="24"/>
                                    </w:rPr>
                                    <w:t>P9 Motion</w:t>
                                  </w:r>
                                </w:p>
                                <w:p w14:paraId="7E4320C2" w14:textId="77777777" w:rsidR="00043F48" w:rsidRPr="00B50AE4" w:rsidRDefault="00043F48" w:rsidP="00A86BE5">
                                  <w:pPr>
                                    <w:rPr>
                                      <w:rFonts w:cs="Arial"/>
                                      <w:sz w:val="24"/>
                                      <w:szCs w:val="24"/>
                                    </w:rPr>
                                  </w:pPr>
                                </w:p>
                              </w:tc>
                              <w:tc>
                                <w:tcPr>
                                  <w:tcW w:w="3119" w:type="dxa"/>
                                  <w:shd w:val="clear" w:color="auto" w:fill="auto"/>
                                </w:tcPr>
                                <w:p w14:paraId="704CB85F" w14:textId="5FFB4180" w:rsidR="00043F48" w:rsidRPr="00B50AE4" w:rsidRDefault="00043F48" w:rsidP="00A86BE5">
                                  <w:pPr>
                                    <w:rPr>
                                      <w:rFonts w:cs="Arial"/>
                                      <w:sz w:val="24"/>
                                      <w:szCs w:val="24"/>
                                    </w:rPr>
                                  </w:pPr>
                                  <w:r w:rsidRPr="00B50AE4">
                                    <w:rPr>
                                      <w:rFonts w:cs="Arial"/>
                                      <w:sz w:val="24"/>
                                      <w:szCs w:val="24"/>
                                    </w:rPr>
                                    <w:t>P14 Light</w:t>
                                  </w:r>
                                </w:p>
                              </w:tc>
                            </w:tr>
                            <w:tr w:rsidR="00043F48" w:rsidRPr="00DD727F" w14:paraId="77409990" w14:textId="77777777" w:rsidTr="00B50AE4">
                              <w:trPr>
                                <w:trHeight w:val="345"/>
                              </w:trPr>
                              <w:tc>
                                <w:tcPr>
                                  <w:tcW w:w="1777" w:type="dxa"/>
                                  <w:vMerge/>
                                  <w:shd w:val="clear" w:color="auto" w:fill="auto"/>
                                </w:tcPr>
                                <w:p w14:paraId="14B39D21" w14:textId="77777777" w:rsidR="00043F48" w:rsidRPr="00B50AE4" w:rsidRDefault="00043F48" w:rsidP="00A86BE5">
                                  <w:pPr>
                                    <w:rPr>
                                      <w:rFonts w:cs="Arial"/>
                                      <w:sz w:val="24"/>
                                      <w:szCs w:val="24"/>
                                    </w:rPr>
                                  </w:pPr>
                                </w:p>
                              </w:tc>
                              <w:tc>
                                <w:tcPr>
                                  <w:tcW w:w="2334" w:type="dxa"/>
                                  <w:vMerge/>
                                  <w:shd w:val="clear" w:color="auto" w:fill="auto"/>
                                </w:tcPr>
                                <w:p w14:paraId="499FC22B" w14:textId="4000DFDB" w:rsidR="00043F48" w:rsidRPr="00B50AE4" w:rsidRDefault="00043F48" w:rsidP="00A86BE5">
                                  <w:pPr>
                                    <w:rPr>
                                      <w:rFonts w:cs="Arial"/>
                                      <w:sz w:val="24"/>
                                      <w:szCs w:val="24"/>
                                    </w:rPr>
                                  </w:pPr>
                                </w:p>
                              </w:tc>
                              <w:tc>
                                <w:tcPr>
                                  <w:tcW w:w="284" w:type="dxa"/>
                                  <w:vMerge/>
                                  <w:tcBorders>
                                    <w:bottom w:val="nil"/>
                                  </w:tcBorders>
                                  <w:shd w:val="clear" w:color="auto" w:fill="auto"/>
                                </w:tcPr>
                                <w:p w14:paraId="10E8DAE5" w14:textId="77777777" w:rsidR="00043F48" w:rsidRPr="00B50AE4" w:rsidRDefault="00043F48" w:rsidP="00A86BE5">
                                  <w:pPr>
                                    <w:rPr>
                                      <w:rFonts w:ascii="Arial" w:hAnsi="Arial" w:cs="Arial"/>
                                      <w:sz w:val="20"/>
                                      <w:szCs w:val="20"/>
                                    </w:rPr>
                                  </w:pPr>
                                </w:p>
                              </w:tc>
                              <w:tc>
                                <w:tcPr>
                                  <w:tcW w:w="2551" w:type="dxa"/>
                                  <w:tcBorders>
                                    <w:bottom w:val="single" w:sz="4" w:space="0" w:color="auto"/>
                                  </w:tcBorders>
                                  <w:shd w:val="clear" w:color="auto" w:fill="auto"/>
                                </w:tcPr>
                                <w:p w14:paraId="7037B8C2" w14:textId="77777777" w:rsidR="00043F48" w:rsidRPr="00B50AE4" w:rsidRDefault="00043F48" w:rsidP="00A86BE5">
                                  <w:pPr>
                                    <w:rPr>
                                      <w:rFonts w:cs="Arial"/>
                                      <w:sz w:val="24"/>
                                      <w:szCs w:val="24"/>
                                    </w:rPr>
                                  </w:pPr>
                                  <w:r w:rsidRPr="00B50AE4">
                                    <w:rPr>
                                      <w:rFonts w:cs="Arial"/>
                                      <w:sz w:val="24"/>
                                      <w:szCs w:val="24"/>
                                    </w:rPr>
                                    <w:t>P10 Force and motion</w:t>
                                  </w:r>
                                </w:p>
                                <w:p w14:paraId="4A140140" w14:textId="77777777" w:rsidR="00043F48" w:rsidRPr="00B50AE4" w:rsidRDefault="00043F48" w:rsidP="00A86BE5">
                                  <w:pPr>
                                    <w:rPr>
                                      <w:rFonts w:cs="Arial"/>
                                      <w:sz w:val="24"/>
                                      <w:szCs w:val="24"/>
                                    </w:rPr>
                                  </w:pPr>
                                </w:p>
                              </w:tc>
                              <w:tc>
                                <w:tcPr>
                                  <w:tcW w:w="3119" w:type="dxa"/>
                                  <w:shd w:val="clear" w:color="auto" w:fill="auto"/>
                                </w:tcPr>
                                <w:p w14:paraId="7C80E0E5" w14:textId="5D8CD3D5" w:rsidR="00043F48" w:rsidRPr="00B50AE4" w:rsidRDefault="00043F48" w:rsidP="00A86BE5">
                                  <w:pPr>
                                    <w:rPr>
                                      <w:rFonts w:cs="Arial"/>
                                      <w:sz w:val="24"/>
                                      <w:szCs w:val="24"/>
                                    </w:rPr>
                                  </w:pPr>
                                  <w:r w:rsidRPr="00B50AE4">
                                    <w:rPr>
                                      <w:rFonts w:cs="Arial"/>
                                      <w:sz w:val="24"/>
                                      <w:szCs w:val="24"/>
                                    </w:rPr>
                                    <w:t>P15 Electromagnetism</w:t>
                                  </w:r>
                                </w:p>
                              </w:tc>
                            </w:tr>
                            <w:tr w:rsidR="00043F48" w:rsidRPr="00DD727F" w14:paraId="6CC58518" w14:textId="77777777" w:rsidTr="00B50AE4">
                              <w:trPr>
                                <w:trHeight w:val="353"/>
                              </w:trPr>
                              <w:tc>
                                <w:tcPr>
                                  <w:tcW w:w="1777" w:type="dxa"/>
                                  <w:vMerge w:val="restart"/>
                                  <w:shd w:val="clear" w:color="auto" w:fill="auto"/>
                                </w:tcPr>
                                <w:p w14:paraId="04502A91" w14:textId="64C47E97" w:rsidR="00043F48" w:rsidRPr="00B50AE4" w:rsidRDefault="00043F48" w:rsidP="00043F48">
                                  <w:pPr>
                                    <w:rPr>
                                      <w:rFonts w:cs="Arial"/>
                                      <w:sz w:val="24"/>
                                      <w:szCs w:val="24"/>
                                    </w:rPr>
                                  </w:pPr>
                                  <w:r w:rsidRPr="00B50AE4">
                                    <w:rPr>
                                      <w:rFonts w:cs="Arial"/>
                                      <w:sz w:val="24"/>
                                      <w:szCs w:val="24"/>
                                    </w:rPr>
                                    <w:t>P3 Energy resources</w:t>
                                  </w:r>
                                </w:p>
                              </w:tc>
                              <w:tc>
                                <w:tcPr>
                                  <w:tcW w:w="2334" w:type="dxa"/>
                                  <w:vMerge w:val="restart"/>
                                  <w:shd w:val="clear" w:color="auto" w:fill="auto"/>
                                </w:tcPr>
                                <w:p w14:paraId="127DBCE4" w14:textId="0B3CB64A" w:rsidR="00043F48" w:rsidRPr="00B50AE4" w:rsidRDefault="00043F48" w:rsidP="00043F48">
                                  <w:pPr>
                                    <w:rPr>
                                      <w:rFonts w:cs="Arial"/>
                                      <w:sz w:val="24"/>
                                      <w:szCs w:val="24"/>
                                    </w:rPr>
                                  </w:pPr>
                                  <w:r w:rsidRPr="00B50AE4">
                                    <w:rPr>
                                      <w:rFonts w:cs="Arial"/>
                                      <w:sz w:val="24"/>
                                      <w:szCs w:val="24"/>
                                    </w:rPr>
                                    <w:t>P7 Radioactivity</w:t>
                                  </w:r>
                                </w:p>
                              </w:tc>
                              <w:tc>
                                <w:tcPr>
                                  <w:tcW w:w="284" w:type="dxa"/>
                                  <w:vMerge w:val="restart"/>
                                  <w:tcBorders>
                                    <w:top w:val="nil"/>
                                  </w:tcBorders>
                                  <w:shd w:val="clear" w:color="auto" w:fill="auto"/>
                                </w:tcPr>
                                <w:p w14:paraId="7CC443DA" w14:textId="77777777" w:rsidR="00043F48" w:rsidRPr="00B50AE4" w:rsidRDefault="00043F48" w:rsidP="00043F48">
                                  <w:pPr>
                                    <w:rPr>
                                      <w:rFonts w:ascii="Arial" w:hAnsi="Arial" w:cs="Arial"/>
                                      <w:sz w:val="20"/>
                                      <w:szCs w:val="20"/>
                                    </w:rPr>
                                  </w:pPr>
                                </w:p>
                              </w:tc>
                              <w:tc>
                                <w:tcPr>
                                  <w:tcW w:w="2551" w:type="dxa"/>
                                  <w:tcBorders>
                                    <w:bottom w:val="nil"/>
                                  </w:tcBorders>
                                  <w:shd w:val="clear" w:color="auto" w:fill="auto"/>
                                </w:tcPr>
                                <w:p w14:paraId="191266E9" w14:textId="266E8D4B" w:rsidR="00043F48" w:rsidRPr="00B50AE4" w:rsidRDefault="00043F48" w:rsidP="00043F48">
                                  <w:pPr>
                                    <w:rPr>
                                      <w:rFonts w:cs="Arial"/>
                                      <w:sz w:val="24"/>
                                      <w:szCs w:val="24"/>
                                    </w:rPr>
                                  </w:pPr>
                                  <w:r w:rsidRPr="00B50AE4">
                                    <w:rPr>
                                      <w:rFonts w:cs="Arial"/>
                                      <w:sz w:val="24"/>
                                      <w:szCs w:val="24"/>
                                    </w:rPr>
                                    <w:t>P11 Force and pressure</w:t>
                                  </w:r>
                                </w:p>
                              </w:tc>
                              <w:tc>
                                <w:tcPr>
                                  <w:tcW w:w="3119" w:type="dxa"/>
                                  <w:vMerge w:val="restart"/>
                                  <w:shd w:val="clear" w:color="auto" w:fill="auto"/>
                                </w:tcPr>
                                <w:p w14:paraId="7202B423" w14:textId="300F3C29" w:rsidR="00043F48" w:rsidRPr="00B50AE4" w:rsidRDefault="00043F48" w:rsidP="00043F48">
                                  <w:pPr>
                                    <w:rPr>
                                      <w:rFonts w:cs="Arial"/>
                                      <w:sz w:val="24"/>
                                      <w:szCs w:val="24"/>
                                    </w:rPr>
                                  </w:pPr>
                                  <w:r w:rsidRPr="00B50AE4">
                                    <w:rPr>
                                      <w:rFonts w:cs="Arial"/>
                                      <w:sz w:val="24"/>
                                      <w:szCs w:val="24"/>
                                    </w:rPr>
                                    <w:t>P16 Space</w:t>
                                  </w:r>
                                </w:p>
                              </w:tc>
                            </w:tr>
                            <w:tr w:rsidR="00043F48" w:rsidRPr="00DD727F" w14:paraId="3FA68E46" w14:textId="77777777" w:rsidTr="00B50AE4">
                              <w:trPr>
                                <w:trHeight w:val="352"/>
                              </w:trPr>
                              <w:tc>
                                <w:tcPr>
                                  <w:tcW w:w="1777" w:type="dxa"/>
                                  <w:vMerge/>
                                  <w:tcBorders>
                                    <w:bottom w:val="single" w:sz="4" w:space="0" w:color="auto"/>
                                  </w:tcBorders>
                                  <w:shd w:val="clear" w:color="auto" w:fill="auto"/>
                                </w:tcPr>
                                <w:p w14:paraId="708FD696" w14:textId="77777777" w:rsidR="00043F48" w:rsidRPr="00B50AE4" w:rsidRDefault="00043F48" w:rsidP="00043F48">
                                  <w:pPr>
                                    <w:rPr>
                                      <w:rFonts w:cs="Arial"/>
                                      <w:sz w:val="24"/>
                                      <w:szCs w:val="24"/>
                                    </w:rPr>
                                  </w:pPr>
                                </w:p>
                              </w:tc>
                              <w:tc>
                                <w:tcPr>
                                  <w:tcW w:w="2334" w:type="dxa"/>
                                  <w:vMerge/>
                                  <w:tcBorders>
                                    <w:bottom w:val="single" w:sz="4" w:space="0" w:color="auto"/>
                                  </w:tcBorders>
                                  <w:shd w:val="clear" w:color="auto" w:fill="auto"/>
                                </w:tcPr>
                                <w:p w14:paraId="592835D9" w14:textId="77777777" w:rsidR="00043F48" w:rsidRPr="00B50AE4" w:rsidRDefault="00043F48" w:rsidP="00043F48">
                                  <w:pPr>
                                    <w:rPr>
                                      <w:rFonts w:cs="Arial"/>
                                      <w:sz w:val="24"/>
                                      <w:szCs w:val="24"/>
                                    </w:rPr>
                                  </w:pPr>
                                </w:p>
                              </w:tc>
                              <w:tc>
                                <w:tcPr>
                                  <w:tcW w:w="284" w:type="dxa"/>
                                  <w:vMerge/>
                                  <w:tcBorders>
                                    <w:bottom w:val="nil"/>
                                  </w:tcBorders>
                                  <w:shd w:val="clear" w:color="auto" w:fill="auto"/>
                                </w:tcPr>
                                <w:p w14:paraId="76A69B52" w14:textId="77777777" w:rsidR="00043F48" w:rsidRPr="00B50AE4" w:rsidRDefault="00043F48" w:rsidP="00043F48">
                                  <w:pPr>
                                    <w:rPr>
                                      <w:rFonts w:ascii="Arial" w:hAnsi="Arial" w:cs="Arial"/>
                                      <w:sz w:val="20"/>
                                      <w:szCs w:val="20"/>
                                    </w:rPr>
                                  </w:pPr>
                                </w:p>
                              </w:tc>
                              <w:tc>
                                <w:tcPr>
                                  <w:tcW w:w="2551" w:type="dxa"/>
                                  <w:tcBorders>
                                    <w:top w:val="nil"/>
                                  </w:tcBorders>
                                  <w:shd w:val="clear" w:color="auto" w:fill="auto"/>
                                </w:tcPr>
                                <w:p w14:paraId="70A1A2A8" w14:textId="77777777" w:rsidR="00043F48" w:rsidRPr="00B50AE4" w:rsidRDefault="00043F48" w:rsidP="00043F48">
                                  <w:pPr>
                                    <w:rPr>
                                      <w:rFonts w:cs="Arial"/>
                                      <w:sz w:val="24"/>
                                      <w:szCs w:val="24"/>
                                    </w:rPr>
                                  </w:pPr>
                                </w:p>
                              </w:tc>
                              <w:tc>
                                <w:tcPr>
                                  <w:tcW w:w="3119" w:type="dxa"/>
                                  <w:vMerge/>
                                  <w:shd w:val="clear" w:color="auto" w:fill="auto"/>
                                </w:tcPr>
                                <w:p w14:paraId="03E9E944" w14:textId="39094AB0" w:rsidR="00043F48" w:rsidRPr="00B50AE4" w:rsidRDefault="00043F48" w:rsidP="00043F48">
                                  <w:pPr>
                                    <w:rPr>
                                      <w:rFonts w:cs="Arial"/>
                                      <w:sz w:val="24"/>
                                      <w:szCs w:val="24"/>
                                    </w:rPr>
                                  </w:pPr>
                                </w:p>
                              </w:tc>
                            </w:tr>
                            <w:tr w:rsidR="00043F48" w:rsidRPr="00DD727F" w14:paraId="54412871" w14:textId="77777777" w:rsidTr="00B50AE4">
                              <w:tc>
                                <w:tcPr>
                                  <w:tcW w:w="1777" w:type="dxa"/>
                                  <w:tcBorders>
                                    <w:bottom w:val="single" w:sz="4" w:space="0" w:color="auto"/>
                                  </w:tcBorders>
                                  <w:shd w:val="clear" w:color="auto" w:fill="auto"/>
                                </w:tcPr>
                                <w:p w14:paraId="73ACF296" w14:textId="1E732CCB" w:rsidR="00043F48" w:rsidRPr="00B50AE4" w:rsidRDefault="00043F48" w:rsidP="00043F48">
                                  <w:pPr>
                                    <w:rPr>
                                      <w:rFonts w:cs="Arial"/>
                                      <w:sz w:val="24"/>
                                      <w:szCs w:val="24"/>
                                    </w:rPr>
                                  </w:pPr>
                                  <w:r w:rsidRPr="00B50AE4">
                                    <w:rPr>
                                      <w:rFonts w:cs="Arial"/>
                                      <w:sz w:val="24"/>
                                      <w:szCs w:val="24"/>
                                    </w:rPr>
                                    <w:t>P4 Electric circuits</w:t>
                                  </w:r>
                                </w:p>
                              </w:tc>
                              <w:tc>
                                <w:tcPr>
                                  <w:tcW w:w="2334" w:type="dxa"/>
                                  <w:tcBorders>
                                    <w:bottom w:val="single" w:sz="4" w:space="0" w:color="auto"/>
                                  </w:tcBorders>
                                  <w:shd w:val="clear" w:color="auto" w:fill="auto"/>
                                </w:tcPr>
                                <w:p w14:paraId="4CE3588E" w14:textId="3B048D04" w:rsidR="00043F48" w:rsidRPr="00B50AE4" w:rsidRDefault="00043F48" w:rsidP="00043F48">
                                  <w:pPr>
                                    <w:rPr>
                                      <w:rFonts w:cs="Arial"/>
                                      <w:sz w:val="24"/>
                                      <w:szCs w:val="24"/>
                                    </w:rPr>
                                  </w:pPr>
                                </w:p>
                              </w:tc>
                              <w:tc>
                                <w:tcPr>
                                  <w:tcW w:w="284" w:type="dxa"/>
                                  <w:tcBorders>
                                    <w:top w:val="nil"/>
                                    <w:bottom w:val="nil"/>
                                  </w:tcBorders>
                                  <w:shd w:val="clear" w:color="auto" w:fill="auto"/>
                                </w:tcPr>
                                <w:p w14:paraId="48C9275D" w14:textId="77777777" w:rsidR="00043F48" w:rsidRPr="00B50AE4" w:rsidRDefault="00043F48" w:rsidP="00043F48">
                                  <w:pPr>
                                    <w:rPr>
                                      <w:rFonts w:ascii="Arial" w:hAnsi="Arial" w:cs="Arial"/>
                                      <w:sz w:val="20"/>
                                      <w:szCs w:val="20"/>
                                    </w:rPr>
                                  </w:pPr>
                                </w:p>
                              </w:tc>
                              <w:tc>
                                <w:tcPr>
                                  <w:tcW w:w="2551" w:type="dxa"/>
                                  <w:shd w:val="clear" w:color="auto" w:fill="auto"/>
                                </w:tcPr>
                                <w:p w14:paraId="67F7E436" w14:textId="29AB11BD" w:rsidR="00043F48" w:rsidRPr="00B50AE4" w:rsidRDefault="00043F48" w:rsidP="00043F48">
                                  <w:pPr>
                                    <w:rPr>
                                      <w:rFonts w:cs="Arial"/>
                                      <w:sz w:val="24"/>
                                      <w:szCs w:val="24"/>
                                    </w:rPr>
                                  </w:pPr>
                                  <w:r w:rsidRPr="00B50AE4">
                                    <w:rPr>
                                      <w:rFonts w:cs="Arial"/>
                                      <w:sz w:val="24"/>
                                      <w:szCs w:val="24"/>
                                    </w:rPr>
                                    <w:t>P12 Wave properties</w:t>
                                  </w:r>
                                </w:p>
                              </w:tc>
                              <w:tc>
                                <w:tcPr>
                                  <w:tcW w:w="3119" w:type="dxa"/>
                                  <w:shd w:val="clear" w:color="auto" w:fill="auto"/>
                                </w:tcPr>
                                <w:p w14:paraId="2BFAEC1F" w14:textId="0C23E21C" w:rsidR="00043F48" w:rsidRPr="00B50AE4" w:rsidRDefault="00043F48" w:rsidP="00043F48">
                                  <w:pPr>
                                    <w:rPr>
                                      <w:rFonts w:cs="Arial"/>
                                      <w:sz w:val="24"/>
                                      <w:szCs w:val="24"/>
                                    </w:rPr>
                                  </w:pPr>
                                </w:p>
                              </w:tc>
                            </w:tr>
                          </w:tbl>
                          <w:p w14:paraId="6CDD1A02" w14:textId="77777777" w:rsidR="00B50AE4" w:rsidRPr="00B50AE4" w:rsidRDefault="00B50AE4">
                            <w:pPr>
                              <w:rPr>
                                <w:b/>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E557D" id="_x0000_s1029" type="#_x0000_t202" style="position:absolute;margin-left:-1.65pt;margin-top:-2.45pt;width:522pt;height:762.7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" filled="f" strokecolor="black [3200]" strokeweight="1pt">
                <v:textbox>
                  <w:txbxContent>
                    <w:p w14:paraId="646F3D45" w14:textId="6583C193" w:rsidR="00FA65D7" w:rsidRPr="00F67F3F" w:rsidRDefault="00FA65D7" w:rsidP="001A006D">
                      <w:pPr>
                        <w:rPr>
                          <w:b/>
                          <w:sz w:val="36"/>
                          <w:szCs w:val="36"/>
                          <w:u w:val="single"/>
                        </w:rPr>
                      </w:pPr>
                      <w:r w:rsidRPr="001A006D">
                        <w:rPr>
                          <w:b/>
                          <w:sz w:val="36"/>
                          <w:szCs w:val="36"/>
                          <w:u w:val="single"/>
                        </w:rPr>
                        <w:t>What is being studied this year:</w:t>
                      </w:r>
                    </w:p>
                    <w:p w14:paraId="1A8E697E" w14:textId="4838915C" w:rsidR="00FA65D7" w:rsidRPr="00B50AE4" w:rsidRDefault="00B50AE4">
                      <w:pPr>
                        <w:rPr>
                          <w:b/>
                          <w:sz w:val="36"/>
                          <w:szCs w:val="36"/>
                        </w:rPr>
                      </w:pPr>
                      <w:r w:rsidRPr="00B50AE4">
                        <w:rPr>
                          <w:b/>
                          <w:sz w:val="36"/>
                          <w:szCs w:val="36"/>
                        </w:rPr>
                        <w:t>GCSE Biology</w:t>
                      </w:r>
                    </w:p>
                    <w:tbl>
                      <w:tblPr>
                        <w:tblStyle w:val="TableGrid"/>
                        <w:tblW w:w="10066" w:type="dxa"/>
                        <w:tblInd w:w="108" w:type="dxa"/>
                        <w:tblLayout w:type="fixed"/>
                        <w:tblLook w:val="04A0" w:firstRow="1" w:lastRow="0" w:firstColumn="1" w:lastColumn="0" w:noHBand="0" w:noVBand="1"/>
                      </w:tblPr>
                      <w:tblGrid>
                        <w:gridCol w:w="2128"/>
                        <w:gridCol w:w="1984"/>
                        <w:gridCol w:w="284"/>
                        <w:gridCol w:w="1701"/>
                        <w:gridCol w:w="1701"/>
                        <w:gridCol w:w="2268"/>
                      </w:tblGrid>
                      <w:tr w:rsidR="00B50AE4" w:rsidRPr="00B50AE4" w14:paraId="785910A1" w14:textId="77777777" w:rsidTr="00D02169">
                        <w:trPr>
                          <w:trHeight w:val="193"/>
                        </w:trPr>
                        <w:tc>
                          <w:tcPr>
                            <w:tcW w:w="4112" w:type="dxa"/>
                            <w:gridSpan w:val="2"/>
                            <w:shd w:val="clear" w:color="auto" w:fill="DEEAF6" w:themeFill="accent1" w:themeFillTint="33"/>
                            <w:vAlign w:val="center"/>
                          </w:tcPr>
                          <w:p w14:paraId="573E2DFC" w14:textId="77777777" w:rsidR="00B50AE4" w:rsidRPr="00B50AE4" w:rsidRDefault="00B50AE4" w:rsidP="00202CDA">
                            <w:pPr>
                              <w:jc w:val="center"/>
                              <w:rPr>
                                <w:rFonts w:cs="Arial"/>
                                <w:sz w:val="24"/>
                                <w:szCs w:val="24"/>
                              </w:rPr>
                            </w:pPr>
                            <w:r w:rsidRPr="00B50AE4">
                              <w:rPr>
                                <w:rFonts w:cs="Arial"/>
                                <w:sz w:val="24"/>
                                <w:szCs w:val="24"/>
                              </w:rPr>
                              <w:t>Paper 1</w:t>
                            </w:r>
                          </w:p>
                        </w:tc>
                        <w:tc>
                          <w:tcPr>
                            <w:tcW w:w="284" w:type="dxa"/>
                            <w:tcBorders>
                              <w:top w:val="nil"/>
                              <w:bottom w:val="nil"/>
                            </w:tcBorders>
                            <w:shd w:val="clear" w:color="auto" w:fill="auto"/>
                            <w:vAlign w:val="center"/>
                          </w:tcPr>
                          <w:p w14:paraId="0776F2F1" w14:textId="77777777" w:rsidR="00B50AE4" w:rsidRPr="00B50AE4" w:rsidRDefault="00B50AE4" w:rsidP="00202CDA">
                            <w:pPr>
                              <w:jc w:val="center"/>
                              <w:rPr>
                                <w:rFonts w:cs="Arial"/>
                                <w:sz w:val="24"/>
                                <w:szCs w:val="24"/>
                              </w:rPr>
                            </w:pPr>
                          </w:p>
                        </w:tc>
                        <w:tc>
                          <w:tcPr>
                            <w:tcW w:w="5670" w:type="dxa"/>
                            <w:gridSpan w:val="3"/>
                            <w:shd w:val="clear" w:color="auto" w:fill="DEEAF6" w:themeFill="accent1" w:themeFillTint="33"/>
                            <w:vAlign w:val="center"/>
                          </w:tcPr>
                          <w:p w14:paraId="7952CB95" w14:textId="77777777" w:rsidR="00B50AE4" w:rsidRPr="00B50AE4" w:rsidRDefault="00B50AE4" w:rsidP="00202CDA">
                            <w:pPr>
                              <w:jc w:val="center"/>
                              <w:rPr>
                                <w:rFonts w:cs="Arial"/>
                                <w:sz w:val="24"/>
                                <w:szCs w:val="24"/>
                              </w:rPr>
                            </w:pPr>
                            <w:r w:rsidRPr="00B50AE4">
                              <w:rPr>
                                <w:rFonts w:cs="Arial"/>
                                <w:sz w:val="24"/>
                                <w:szCs w:val="24"/>
                              </w:rPr>
                              <w:t>Paper 2</w:t>
                            </w:r>
                          </w:p>
                        </w:tc>
                      </w:tr>
                      <w:tr w:rsidR="00B50AE4" w:rsidRPr="00B50AE4" w14:paraId="1F752D54" w14:textId="77777777" w:rsidTr="00B50AE4">
                        <w:tc>
                          <w:tcPr>
                            <w:tcW w:w="2128" w:type="dxa"/>
                            <w:shd w:val="clear" w:color="auto" w:fill="auto"/>
                          </w:tcPr>
                          <w:p w14:paraId="2300C13D" w14:textId="77777777" w:rsidR="00B50AE4" w:rsidRPr="00B50AE4" w:rsidRDefault="00B50AE4" w:rsidP="0067362A">
                            <w:pPr>
                              <w:rPr>
                                <w:rFonts w:cs="Arial"/>
                                <w:sz w:val="24"/>
                                <w:szCs w:val="24"/>
                              </w:rPr>
                            </w:pPr>
                            <w:r w:rsidRPr="00B50AE4">
                              <w:rPr>
                                <w:rFonts w:cs="Arial"/>
                                <w:sz w:val="24"/>
                                <w:szCs w:val="24"/>
                              </w:rPr>
                              <w:t>B1 Cell structure and transport</w:t>
                            </w:r>
                          </w:p>
                        </w:tc>
                        <w:tc>
                          <w:tcPr>
                            <w:tcW w:w="1984" w:type="dxa"/>
                            <w:shd w:val="clear" w:color="auto" w:fill="auto"/>
                          </w:tcPr>
                          <w:p w14:paraId="6F020EC9" w14:textId="77777777" w:rsidR="00B50AE4" w:rsidRPr="00B50AE4" w:rsidRDefault="00B50AE4" w:rsidP="0067362A">
                            <w:pPr>
                              <w:rPr>
                                <w:rFonts w:cs="Arial"/>
                                <w:sz w:val="24"/>
                                <w:szCs w:val="24"/>
                              </w:rPr>
                            </w:pPr>
                            <w:r w:rsidRPr="00B50AE4">
                              <w:rPr>
                                <w:rFonts w:cs="Arial"/>
                                <w:sz w:val="24"/>
                                <w:szCs w:val="24"/>
                              </w:rPr>
                              <w:t>B5 Communicable diseases</w:t>
                            </w:r>
                          </w:p>
                        </w:tc>
                        <w:tc>
                          <w:tcPr>
                            <w:tcW w:w="284" w:type="dxa"/>
                            <w:tcBorders>
                              <w:top w:val="nil"/>
                              <w:bottom w:val="nil"/>
                            </w:tcBorders>
                            <w:shd w:val="clear" w:color="auto" w:fill="auto"/>
                          </w:tcPr>
                          <w:p w14:paraId="3CFE15C1" w14:textId="77777777" w:rsidR="00B50AE4" w:rsidRPr="00B50AE4" w:rsidRDefault="00B50AE4" w:rsidP="0067362A">
                            <w:pPr>
                              <w:rPr>
                                <w:rFonts w:cs="Arial"/>
                                <w:sz w:val="24"/>
                                <w:szCs w:val="24"/>
                              </w:rPr>
                            </w:pPr>
                          </w:p>
                        </w:tc>
                        <w:tc>
                          <w:tcPr>
                            <w:tcW w:w="1701" w:type="dxa"/>
                            <w:shd w:val="clear" w:color="auto" w:fill="auto"/>
                          </w:tcPr>
                          <w:p w14:paraId="4DBB916B" w14:textId="793BC1B3" w:rsidR="00B50AE4" w:rsidRPr="00B50AE4" w:rsidRDefault="00B50AE4" w:rsidP="0067362A">
                            <w:pPr>
                              <w:rPr>
                                <w:rFonts w:cs="Arial"/>
                                <w:sz w:val="24"/>
                                <w:szCs w:val="24"/>
                              </w:rPr>
                            </w:pPr>
                            <w:r w:rsidRPr="00B50AE4">
                              <w:rPr>
                                <w:rFonts w:cs="Arial"/>
                                <w:sz w:val="24"/>
                                <w:szCs w:val="24"/>
                              </w:rPr>
                              <w:t>B10 The human nervous system</w:t>
                            </w:r>
                          </w:p>
                        </w:tc>
                        <w:tc>
                          <w:tcPr>
                            <w:tcW w:w="1701" w:type="dxa"/>
                            <w:shd w:val="clear" w:color="auto" w:fill="auto"/>
                          </w:tcPr>
                          <w:p w14:paraId="2FC6A298" w14:textId="77777777" w:rsidR="00B50AE4" w:rsidRPr="00B50AE4" w:rsidRDefault="00B50AE4" w:rsidP="0067362A">
                            <w:pPr>
                              <w:rPr>
                                <w:rFonts w:cs="Arial"/>
                                <w:sz w:val="24"/>
                                <w:szCs w:val="24"/>
                              </w:rPr>
                            </w:pPr>
                            <w:r w:rsidRPr="00B50AE4">
                              <w:rPr>
                                <w:rFonts w:cs="Arial"/>
                                <w:sz w:val="24"/>
                                <w:szCs w:val="24"/>
                              </w:rPr>
                              <w:t>B13 Reproduction</w:t>
                            </w:r>
                          </w:p>
                          <w:p w14:paraId="72586A32" w14:textId="77777777" w:rsidR="00B50AE4" w:rsidRPr="00B50AE4" w:rsidRDefault="00B50AE4" w:rsidP="0067362A">
                            <w:pPr>
                              <w:rPr>
                                <w:rFonts w:cs="Arial"/>
                                <w:sz w:val="24"/>
                                <w:szCs w:val="24"/>
                              </w:rPr>
                            </w:pPr>
                          </w:p>
                        </w:tc>
                        <w:tc>
                          <w:tcPr>
                            <w:tcW w:w="2268" w:type="dxa"/>
                            <w:shd w:val="clear" w:color="auto" w:fill="auto"/>
                          </w:tcPr>
                          <w:p w14:paraId="44EEFD38" w14:textId="77777777" w:rsidR="00B50AE4" w:rsidRPr="00B50AE4" w:rsidRDefault="00B50AE4" w:rsidP="0067362A">
                            <w:pPr>
                              <w:rPr>
                                <w:rFonts w:cs="Arial"/>
                                <w:sz w:val="24"/>
                                <w:szCs w:val="24"/>
                              </w:rPr>
                            </w:pPr>
                            <w:r w:rsidRPr="00B50AE4">
                              <w:rPr>
                                <w:rFonts w:cs="Arial"/>
                                <w:sz w:val="24"/>
                                <w:szCs w:val="24"/>
                              </w:rPr>
                              <w:t>B16 Adaptations, interdependence, and competition</w:t>
                            </w:r>
                          </w:p>
                        </w:tc>
                      </w:tr>
                      <w:tr w:rsidR="00B50AE4" w:rsidRPr="00B50AE4" w14:paraId="3618F5B1" w14:textId="77777777" w:rsidTr="00B50AE4">
                        <w:tc>
                          <w:tcPr>
                            <w:tcW w:w="2128" w:type="dxa"/>
                            <w:shd w:val="clear" w:color="auto" w:fill="auto"/>
                          </w:tcPr>
                          <w:p w14:paraId="6D58BD24" w14:textId="77777777" w:rsidR="00B50AE4" w:rsidRPr="00B50AE4" w:rsidRDefault="00B50AE4" w:rsidP="0067362A">
                            <w:pPr>
                              <w:rPr>
                                <w:rFonts w:cs="Arial"/>
                                <w:sz w:val="24"/>
                                <w:szCs w:val="24"/>
                              </w:rPr>
                            </w:pPr>
                            <w:r w:rsidRPr="00B50AE4">
                              <w:rPr>
                                <w:rFonts w:cs="Arial"/>
                                <w:sz w:val="24"/>
                                <w:szCs w:val="24"/>
                              </w:rPr>
                              <w:t>B2 Cell division</w:t>
                            </w:r>
                          </w:p>
                        </w:tc>
                        <w:tc>
                          <w:tcPr>
                            <w:tcW w:w="1984" w:type="dxa"/>
                            <w:shd w:val="clear" w:color="auto" w:fill="auto"/>
                          </w:tcPr>
                          <w:p w14:paraId="005CEED1" w14:textId="77777777" w:rsidR="00B50AE4" w:rsidRPr="00B50AE4" w:rsidRDefault="00B50AE4" w:rsidP="0067362A">
                            <w:pPr>
                              <w:rPr>
                                <w:rFonts w:cs="Arial"/>
                                <w:sz w:val="24"/>
                                <w:szCs w:val="24"/>
                              </w:rPr>
                            </w:pPr>
                            <w:r w:rsidRPr="00B50AE4">
                              <w:rPr>
                                <w:rFonts w:cs="Arial"/>
                                <w:sz w:val="24"/>
                                <w:szCs w:val="24"/>
                              </w:rPr>
                              <w:t>B6 Preventing and treating disease</w:t>
                            </w:r>
                          </w:p>
                        </w:tc>
                        <w:tc>
                          <w:tcPr>
                            <w:tcW w:w="284" w:type="dxa"/>
                            <w:tcBorders>
                              <w:top w:val="nil"/>
                              <w:bottom w:val="nil"/>
                            </w:tcBorders>
                            <w:shd w:val="clear" w:color="auto" w:fill="auto"/>
                          </w:tcPr>
                          <w:p w14:paraId="08426839" w14:textId="77777777" w:rsidR="00B50AE4" w:rsidRPr="00B50AE4" w:rsidRDefault="00B50AE4" w:rsidP="0067362A">
                            <w:pPr>
                              <w:rPr>
                                <w:rFonts w:cs="Arial"/>
                                <w:sz w:val="24"/>
                                <w:szCs w:val="24"/>
                              </w:rPr>
                            </w:pPr>
                          </w:p>
                        </w:tc>
                        <w:tc>
                          <w:tcPr>
                            <w:tcW w:w="1701" w:type="dxa"/>
                            <w:vMerge w:val="restart"/>
                            <w:shd w:val="clear" w:color="auto" w:fill="auto"/>
                          </w:tcPr>
                          <w:p w14:paraId="3591A61D" w14:textId="6115BF19" w:rsidR="00B50AE4" w:rsidRPr="00B50AE4" w:rsidRDefault="00B50AE4" w:rsidP="0067362A">
                            <w:pPr>
                              <w:rPr>
                                <w:rFonts w:cs="Arial"/>
                                <w:sz w:val="24"/>
                                <w:szCs w:val="24"/>
                              </w:rPr>
                            </w:pPr>
                            <w:r>
                              <w:rPr>
                                <w:rFonts w:cs="Arial"/>
                                <w:sz w:val="24"/>
                                <w:szCs w:val="24"/>
                              </w:rPr>
                              <w:t>B11 Hormonal coordination</w:t>
                            </w:r>
                          </w:p>
                        </w:tc>
                        <w:tc>
                          <w:tcPr>
                            <w:tcW w:w="1701" w:type="dxa"/>
                            <w:vMerge w:val="restart"/>
                            <w:shd w:val="clear" w:color="auto" w:fill="auto"/>
                          </w:tcPr>
                          <w:p w14:paraId="2F9E73F0" w14:textId="77777777" w:rsidR="00B50AE4" w:rsidRPr="00B50AE4" w:rsidRDefault="00B50AE4" w:rsidP="0067362A">
                            <w:pPr>
                              <w:rPr>
                                <w:rFonts w:cs="Arial"/>
                                <w:sz w:val="24"/>
                                <w:szCs w:val="24"/>
                              </w:rPr>
                            </w:pPr>
                            <w:r w:rsidRPr="00B50AE4">
                              <w:rPr>
                                <w:rFonts w:cs="Arial"/>
                                <w:sz w:val="24"/>
                                <w:szCs w:val="24"/>
                              </w:rPr>
                              <w:t>B14 Variation and evolution</w:t>
                            </w:r>
                          </w:p>
                          <w:p w14:paraId="6CD28A03" w14:textId="77777777" w:rsidR="00B50AE4" w:rsidRPr="00B50AE4" w:rsidRDefault="00B50AE4" w:rsidP="0067362A">
                            <w:pPr>
                              <w:rPr>
                                <w:rFonts w:cs="Arial"/>
                                <w:sz w:val="24"/>
                                <w:szCs w:val="24"/>
                              </w:rPr>
                            </w:pPr>
                          </w:p>
                        </w:tc>
                        <w:tc>
                          <w:tcPr>
                            <w:tcW w:w="2268" w:type="dxa"/>
                            <w:vMerge w:val="restart"/>
                            <w:shd w:val="clear" w:color="auto" w:fill="auto"/>
                          </w:tcPr>
                          <w:p w14:paraId="64058E66" w14:textId="77777777" w:rsidR="00B50AE4" w:rsidRPr="00B50AE4" w:rsidRDefault="00B50AE4" w:rsidP="0067362A">
                            <w:pPr>
                              <w:rPr>
                                <w:rFonts w:cs="Arial"/>
                                <w:sz w:val="24"/>
                                <w:szCs w:val="24"/>
                              </w:rPr>
                            </w:pPr>
                            <w:r w:rsidRPr="00B50AE4">
                              <w:rPr>
                                <w:rFonts w:cs="Arial"/>
                                <w:sz w:val="24"/>
                                <w:szCs w:val="24"/>
                              </w:rPr>
                              <w:t>B17 Organising and ecosystem</w:t>
                            </w:r>
                          </w:p>
                          <w:p w14:paraId="4434BBE4" w14:textId="77777777" w:rsidR="00B50AE4" w:rsidRPr="00B50AE4" w:rsidRDefault="00B50AE4" w:rsidP="0067362A">
                            <w:pPr>
                              <w:rPr>
                                <w:rFonts w:cs="Arial"/>
                                <w:sz w:val="24"/>
                                <w:szCs w:val="24"/>
                              </w:rPr>
                            </w:pPr>
                          </w:p>
                        </w:tc>
                      </w:tr>
                      <w:tr w:rsidR="00B50AE4" w:rsidRPr="00B50AE4" w14:paraId="3993B4EF" w14:textId="77777777" w:rsidTr="00B50AE4">
                        <w:tc>
                          <w:tcPr>
                            <w:tcW w:w="2128" w:type="dxa"/>
                            <w:shd w:val="clear" w:color="auto" w:fill="auto"/>
                          </w:tcPr>
                          <w:p w14:paraId="7696554C" w14:textId="77777777" w:rsidR="00B50AE4" w:rsidRPr="00B50AE4" w:rsidRDefault="00B50AE4" w:rsidP="0067362A">
                            <w:pPr>
                              <w:rPr>
                                <w:rFonts w:cs="Arial"/>
                                <w:sz w:val="24"/>
                                <w:szCs w:val="24"/>
                              </w:rPr>
                            </w:pPr>
                            <w:r w:rsidRPr="00B50AE4">
                              <w:rPr>
                                <w:rFonts w:cs="Arial"/>
                                <w:sz w:val="24"/>
                                <w:szCs w:val="24"/>
                              </w:rPr>
                              <w:t>B3 Organisation and the digestive system</w:t>
                            </w:r>
                          </w:p>
                        </w:tc>
                        <w:tc>
                          <w:tcPr>
                            <w:tcW w:w="1984" w:type="dxa"/>
                            <w:shd w:val="clear" w:color="auto" w:fill="auto"/>
                          </w:tcPr>
                          <w:p w14:paraId="00534830" w14:textId="77777777" w:rsidR="00B50AE4" w:rsidRPr="00B50AE4" w:rsidRDefault="00B50AE4" w:rsidP="0067362A">
                            <w:pPr>
                              <w:rPr>
                                <w:rFonts w:cs="Arial"/>
                                <w:sz w:val="24"/>
                                <w:szCs w:val="24"/>
                              </w:rPr>
                            </w:pPr>
                            <w:r w:rsidRPr="00B50AE4">
                              <w:rPr>
                                <w:rFonts w:cs="Arial"/>
                                <w:sz w:val="24"/>
                                <w:szCs w:val="24"/>
                              </w:rPr>
                              <w:t>B7 Non-communicable diseases</w:t>
                            </w:r>
                          </w:p>
                        </w:tc>
                        <w:tc>
                          <w:tcPr>
                            <w:tcW w:w="284" w:type="dxa"/>
                            <w:tcBorders>
                              <w:top w:val="nil"/>
                              <w:bottom w:val="nil"/>
                            </w:tcBorders>
                            <w:shd w:val="clear" w:color="auto" w:fill="auto"/>
                          </w:tcPr>
                          <w:p w14:paraId="16050B6B" w14:textId="77777777" w:rsidR="00B50AE4" w:rsidRPr="00B50AE4" w:rsidRDefault="00B50AE4" w:rsidP="0067362A">
                            <w:pPr>
                              <w:rPr>
                                <w:rFonts w:cs="Arial"/>
                                <w:sz w:val="24"/>
                                <w:szCs w:val="24"/>
                              </w:rPr>
                            </w:pPr>
                          </w:p>
                        </w:tc>
                        <w:tc>
                          <w:tcPr>
                            <w:tcW w:w="1701" w:type="dxa"/>
                            <w:vMerge/>
                            <w:tcBorders>
                              <w:bottom w:val="single" w:sz="4" w:space="0" w:color="auto"/>
                            </w:tcBorders>
                            <w:shd w:val="clear" w:color="auto" w:fill="auto"/>
                          </w:tcPr>
                          <w:p w14:paraId="5A93C144" w14:textId="77777777" w:rsidR="00B50AE4" w:rsidRPr="00B50AE4" w:rsidRDefault="00B50AE4" w:rsidP="0067362A">
                            <w:pPr>
                              <w:rPr>
                                <w:rFonts w:cs="Arial"/>
                                <w:sz w:val="24"/>
                                <w:szCs w:val="24"/>
                              </w:rPr>
                            </w:pPr>
                          </w:p>
                        </w:tc>
                        <w:tc>
                          <w:tcPr>
                            <w:tcW w:w="1701" w:type="dxa"/>
                            <w:vMerge/>
                            <w:tcBorders>
                              <w:bottom w:val="single" w:sz="4" w:space="0" w:color="auto"/>
                            </w:tcBorders>
                            <w:shd w:val="clear" w:color="auto" w:fill="auto"/>
                          </w:tcPr>
                          <w:p w14:paraId="716A3B27" w14:textId="77777777" w:rsidR="00B50AE4" w:rsidRPr="00B50AE4" w:rsidRDefault="00B50AE4" w:rsidP="0067362A">
                            <w:pPr>
                              <w:rPr>
                                <w:rFonts w:cs="Arial"/>
                                <w:sz w:val="24"/>
                                <w:szCs w:val="24"/>
                              </w:rPr>
                            </w:pPr>
                          </w:p>
                        </w:tc>
                        <w:tc>
                          <w:tcPr>
                            <w:tcW w:w="2268" w:type="dxa"/>
                            <w:vMerge/>
                            <w:tcBorders>
                              <w:bottom w:val="single" w:sz="4" w:space="0" w:color="auto"/>
                            </w:tcBorders>
                            <w:shd w:val="clear" w:color="auto" w:fill="auto"/>
                          </w:tcPr>
                          <w:p w14:paraId="136C3757" w14:textId="77777777" w:rsidR="00B50AE4" w:rsidRPr="00B50AE4" w:rsidRDefault="00B50AE4" w:rsidP="0067362A">
                            <w:pPr>
                              <w:rPr>
                                <w:rFonts w:cs="Arial"/>
                                <w:sz w:val="24"/>
                                <w:szCs w:val="24"/>
                              </w:rPr>
                            </w:pPr>
                          </w:p>
                        </w:tc>
                      </w:tr>
                      <w:tr w:rsidR="00B50AE4" w:rsidRPr="00B50AE4" w14:paraId="466E1A99" w14:textId="77777777" w:rsidTr="00B50AE4">
                        <w:trPr>
                          <w:trHeight w:val="345"/>
                        </w:trPr>
                        <w:tc>
                          <w:tcPr>
                            <w:tcW w:w="2128" w:type="dxa"/>
                            <w:vMerge w:val="restart"/>
                            <w:shd w:val="clear" w:color="auto" w:fill="auto"/>
                          </w:tcPr>
                          <w:p w14:paraId="729114BB" w14:textId="77777777" w:rsidR="00B50AE4" w:rsidRPr="00B50AE4" w:rsidRDefault="00B50AE4" w:rsidP="0067362A">
                            <w:pPr>
                              <w:rPr>
                                <w:rFonts w:cs="Arial"/>
                                <w:sz w:val="24"/>
                                <w:szCs w:val="24"/>
                              </w:rPr>
                            </w:pPr>
                            <w:r w:rsidRPr="00B50AE4">
                              <w:rPr>
                                <w:rFonts w:cs="Arial"/>
                                <w:sz w:val="24"/>
                                <w:szCs w:val="24"/>
                              </w:rPr>
                              <w:t>B4 Organising animals and plants</w:t>
                            </w:r>
                          </w:p>
                        </w:tc>
                        <w:tc>
                          <w:tcPr>
                            <w:tcW w:w="1984" w:type="dxa"/>
                            <w:shd w:val="clear" w:color="auto" w:fill="auto"/>
                          </w:tcPr>
                          <w:p w14:paraId="42D536F4" w14:textId="77777777" w:rsidR="00B50AE4" w:rsidRPr="00B50AE4" w:rsidRDefault="00B50AE4" w:rsidP="0067362A">
                            <w:pPr>
                              <w:rPr>
                                <w:rFonts w:cs="Arial"/>
                                <w:sz w:val="24"/>
                                <w:szCs w:val="24"/>
                              </w:rPr>
                            </w:pPr>
                            <w:r w:rsidRPr="00B50AE4">
                              <w:rPr>
                                <w:rFonts w:cs="Arial"/>
                                <w:sz w:val="24"/>
                                <w:szCs w:val="24"/>
                              </w:rPr>
                              <w:t>B8 Photosynthesis</w:t>
                            </w:r>
                          </w:p>
                        </w:tc>
                        <w:tc>
                          <w:tcPr>
                            <w:tcW w:w="284" w:type="dxa"/>
                            <w:vMerge w:val="restart"/>
                            <w:tcBorders>
                              <w:top w:val="nil"/>
                            </w:tcBorders>
                            <w:shd w:val="clear" w:color="auto" w:fill="auto"/>
                          </w:tcPr>
                          <w:p w14:paraId="08AA1393" w14:textId="77777777" w:rsidR="00B50AE4" w:rsidRPr="00B50AE4" w:rsidRDefault="00B50AE4" w:rsidP="0067362A">
                            <w:pPr>
                              <w:rPr>
                                <w:rFonts w:cs="Arial"/>
                                <w:sz w:val="24"/>
                                <w:szCs w:val="24"/>
                              </w:rPr>
                            </w:pPr>
                          </w:p>
                        </w:tc>
                        <w:tc>
                          <w:tcPr>
                            <w:tcW w:w="1701" w:type="dxa"/>
                            <w:vMerge w:val="restart"/>
                            <w:shd w:val="clear" w:color="auto" w:fill="auto"/>
                          </w:tcPr>
                          <w:p w14:paraId="7FBD9536" w14:textId="77777777" w:rsidR="00B50AE4" w:rsidRPr="00D02169" w:rsidRDefault="00B50AE4" w:rsidP="0067362A">
                            <w:pPr>
                              <w:rPr>
                                <w:rFonts w:cs="Arial"/>
                                <w:sz w:val="24"/>
                                <w:szCs w:val="24"/>
                              </w:rPr>
                            </w:pPr>
                            <w:r w:rsidRPr="00D02169">
                              <w:rPr>
                                <w:rFonts w:cs="Arial"/>
                                <w:sz w:val="24"/>
                                <w:szCs w:val="24"/>
                              </w:rPr>
                              <w:t>B12 Homeostasis in action</w:t>
                            </w:r>
                          </w:p>
                        </w:tc>
                        <w:tc>
                          <w:tcPr>
                            <w:tcW w:w="1701" w:type="dxa"/>
                            <w:vMerge w:val="restart"/>
                            <w:shd w:val="clear" w:color="auto" w:fill="auto"/>
                          </w:tcPr>
                          <w:p w14:paraId="27123C45" w14:textId="77777777" w:rsidR="00B50AE4" w:rsidRPr="00B50AE4" w:rsidRDefault="00B50AE4" w:rsidP="0067362A">
                            <w:pPr>
                              <w:rPr>
                                <w:rFonts w:cs="Arial"/>
                                <w:sz w:val="24"/>
                                <w:szCs w:val="24"/>
                              </w:rPr>
                            </w:pPr>
                            <w:r w:rsidRPr="00B50AE4">
                              <w:rPr>
                                <w:rFonts w:cs="Arial"/>
                                <w:sz w:val="24"/>
                                <w:szCs w:val="24"/>
                              </w:rPr>
                              <w:t>B15 Genetics and evolution</w:t>
                            </w:r>
                          </w:p>
                        </w:tc>
                        <w:tc>
                          <w:tcPr>
                            <w:tcW w:w="2268" w:type="dxa"/>
                            <w:vMerge w:val="restart"/>
                            <w:shd w:val="clear" w:color="auto" w:fill="auto"/>
                          </w:tcPr>
                          <w:p w14:paraId="019EDC17" w14:textId="77777777" w:rsidR="00B50AE4" w:rsidRPr="00B50AE4" w:rsidRDefault="00B50AE4" w:rsidP="0067362A">
                            <w:pPr>
                              <w:rPr>
                                <w:rFonts w:cs="Arial"/>
                                <w:sz w:val="24"/>
                                <w:szCs w:val="24"/>
                              </w:rPr>
                            </w:pPr>
                            <w:r w:rsidRPr="00B50AE4">
                              <w:rPr>
                                <w:rFonts w:cs="Arial"/>
                                <w:sz w:val="24"/>
                                <w:szCs w:val="24"/>
                              </w:rPr>
                              <w:t>B18 Biodiversity and ecosystems</w:t>
                            </w:r>
                          </w:p>
                        </w:tc>
                      </w:tr>
                      <w:tr w:rsidR="00B50AE4" w:rsidRPr="00B50AE4" w14:paraId="33406391" w14:textId="77777777" w:rsidTr="00B50AE4">
                        <w:trPr>
                          <w:trHeight w:val="345"/>
                        </w:trPr>
                        <w:tc>
                          <w:tcPr>
                            <w:tcW w:w="2128" w:type="dxa"/>
                            <w:vMerge/>
                            <w:tcBorders>
                              <w:bottom w:val="single" w:sz="4" w:space="0" w:color="auto"/>
                            </w:tcBorders>
                            <w:shd w:val="clear" w:color="auto" w:fill="FFC000"/>
                          </w:tcPr>
                          <w:p w14:paraId="08FF3AED" w14:textId="77777777" w:rsidR="00B50AE4" w:rsidRPr="00B50AE4" w:rsidRDefault="00B50AE4" w:rsidP="00202CDA">
                            <w:pPr>
                              <w:rPr>
                                <w:rFonts w:cs="Arial"/>
                                <w:sz w:val="24"/>
                                <w:szCs w:val="24"/>
                              </w:rPr>
                            </w:pPr>
                          </w:p>
                        </w:tc>
                        <w:tc>
                          <w:tcPr>
                            <w:tcW w:w="1984" w:type="dxa"/>
                            <w:shd w:val="clear" w:color="auto" w:fill="auto"/>
                          </w:tcPr>
                          <w:p w14:paraId="42843EC9" w14:textId="77777777" w:rsidR="00B50AE4" w:rsidRPr="00B50AE4" w:rsidRDefault="00B50AE4" w:rsidP="00202CDA">
                            <w:pPr>
                              <w:rPr>
                                <w:rFonts w:cs="Arial"/>
                                <w:sz w:val="24"/>
                                <w:szCs w:val="24"/>
                              </w:rPr>
                            </w:pPr>
                            <w:r w:rsidRPr="00B50AE4">
                              <w:rPr>
                                <w:rFonts w:cs="Arial"/>
                                <w:sz w:val="24"/>
                                <w:szCs w:val="24"/>
                              </w:rPr>
                              <w:t>B9 Respiration</w:t>
                            </w:r>
                          </w:p>
                        </w:tc>
                        <w:tc>
                          <w:tcPr>
                            <w:tcW w:w="284" w:type="dxa"/>
                            <w:vMerge/>
                            <w:tcBorders>
                              <w:bottom w:val="nil"/>
                            </w:tcBorders>
                          </w:tcPr>
                          <w:p w14:paraId="666970B2" w14:textId="77777777" w:rsidR="00B50AE4" w:rsidRPr="00B50AE4" w:rsidRDefault="00B50AE4" w:rsidP="00202CDA">
                            <w:pPr>
                              <w:rPr>
                                <w:rFonts w:cs="Arial"/>
                                <w:sz w:val="24"/>
                                <w:szCs w:val="24"/>
                              </w:rPr>
                            </w:pPr>
                          </w:p>
                        </w:tc>
                        <w:tc>
                          <w:tcPr>
                            <w:tcW w:w="1701" w:type="dxa"/>
                            <w:vMerge/>
                            <w:tcBorders>
                              <w:bottom w:val="single" w:sz="4" w:space="0" w:color="auto"/>
                            </w:tcBorders>
                            <w:shd w:val="clear" w:color="auto" w:fill="auto"/>
                          </w:tcPr>
                          <w:p w14:paraId="76154809" w14:textId="77777777" w:rsidR="00B50AE4" w:rsidRPr="00B50AE4" w:rsidRDefault="00B50AE4" w:rsidP="00202CDA">
                            <w:pPr>
                              <w:rPr>
                                <w:rFonts w:cs="Arial"/>
                                <w:sz w:val="24"/>
                                <w:szCs w:val="24"/>
                              </w:rPr>
                            </w:pPr>
                          </w:p>
                        </w:tc>
                        <w:tc>
                          <w:tcPr>
                            <w:tcW w:w="1701" w:type="dxa"/>
                            <w:vMerge/>
                            <w:tcBorders>
                              <w:bottom w:val="single" w:sz="4" w:space="0" w:color="auto"/>
                            </w:tcBorders>
                            <w:shd w:val="clear" w:color="auto" w:fill="943634"/>
                          </w:tcPr>
                          <w:p w14:paraId="29796646" w14:textId="77777777" w:rsidR="00B50AE4" w:rsidRPr="00B50AE4" w:rsidRDefault="00B50AE4" w:rsidP="00202CDA">
                            <w:pPr>
                              <w:rPr>
                                <w:rFonts w:cs="Arial"/>
                                <w:sz w:val="24"/>
                                <w:szCs w:val="24"/>
                              </w:rPr>
                            </w:pPr>
                          </w:p>
                        </w:tc>
                        <w:tc>
                          <w:tcPr>
                            <w:tcW w:w="2268" w:type="dxa"/>
                            <w:vMerge/>
                            <w:tcBorders>
                              <w:bottom w:val="single" w:sz="4" w:space="0" w:color="auto"/>
                            </w:tcBorders>
                            <w:shd w:val="clear" w:color="auto" w:fill="C45911" w:themeFill="accent2" w:themeFillShade="BF"/>
                          </w:tcPr>
                          <w:p w14:paraId="31555F93" w14:textId="77777777" w:rsidR="00B50AE4" w:rsidRPr="00B50AE4" w:rsidRDefault="00B50AE4" w:rsidP="00202CDA">
                            <w:pPr>
                              <w:rPr>
                                <w:rFonts w:cs="Arial"/>
                                <w:sz w:val="24"/>
                                <w:szCs w:val="24"/>
                              </w:rPr>
                            </w:pPr>
                          </w:p>
                        </w:tc>
                      </w:tr>
                    </w:tbl>
                    <w:p w14:paraId="4BB0C339" w14:textId="77777777" w:rsidR="00B50AE4" w:rsidRPr="00B50AE4" w:rsidRDefault="00B50AE4">
                      <w:pPr>
                        <w:rPr>
                          <w:sz w:val="24"/>
                          <w:szCs w:val="24"/>
                        </w:rPr>
                      </w:pPr>
                    </w:p>
                    <w:p w14:paraId="3D780D9A" w14:textId="270A70E9" w:rsidR="00B50AE4" w:rsidRPr="00B50AE4" w:rsidRDefault="00B50AE4">
                      <w:pPr>
                        <w:rPr>
                          <w:b/>
                          <w:sz w:val="36"/>
                          <w:szCs w:val="36"/>
                        </w:rPr>
                      </w:pPr>
                      <w:r>
                        <w:rPr>
                          <w:b/>
                          <w:sz w:val="36"/>
                          <w:szCs w:val="36"/>
                        </w:rPr>
                        <w:t>GCSE Chemistry</w:t>
                      </w:r>
                    </w:p>
                    <w:tbl>
                      <w:tblPr>
                        <w:tblStyle w:val="TableGrid"/>
                        <w:tblW w:w="10065" w:type="dxa"/>
                        <w:tblInd w:w="108" w:type="dxa"/>
                        <w:tblLayout w:type="fixed"/>
                        <w:tblLook w:val="04A0" w:firstRow="1" w:lastRow="0" w:firstColumn="1" w:lastColumn="0" w:noHBand="0" w:noVBand="1"/>
                      </w:tblPr>
                      <w:tblGrid>
                        <w:gridCol w:w="1777"/>
                        <w:gridCol w:w="2334"/>
                        <w:gridCol w:w="284"/>
                        <w:gridCol w:w="2551"/>
                        <w:gridCol w:w="3119"/>
                      </w:tblGrid>
                      <w:tr w:rsidR="00FA65D7" w:rsidRPr="00DD727F" w14:paraId="14F882CC" w14:textId="77777777" w:rsidTr="00D02169">
                        <w:trPr>
                          <w:trHeight w:val="262"/>
                        </w:trPr>
                        <w:tc>
                          <w:tcPr>
                            <w:tcW w:w="4111" w:type="dxa"/>
                            <w:gridSpan w:val="2"/>
                            <w:shd w:val="clear" w:color="auto" w:fill="DEEAF6" w:themeFill="accent1" w:themeFillTint="33"/>
                            <w:vAlign w:val="center"/>
                          </w:tcPr>
                          <w:p w14:paraId="25D59C42" w14:textId="569A742F" w:rsidR="00FA65D7" w:rsidRPr="00B50AE4" w:rsidRDefault="00FA65D7" w:rsidP="00F67F3F">
                            <w:pPr>
                              <w:jc w:val="center"/>
                              <w:rPr>
                                <w:rFonts w:cs="Arial"/>
                                <w:sz w:val="24"/>
                                <w:szCs w:val="24"/>
                              </w:rPr>
                            </w:pPr>
                            <w:r w:rsidRPr="00B50AE4">
                              <w:rPr>
                                <w:rFonts w:cs="Arial"/>
                                <w:sz w:val="24"/>
                                <w:szCs w:val="24"/>
                              </w:rPr>
                              <w:t xml:space="preserve"> Paper 1</w:t>
                            </w:r>
                          </w:p>
                        </w:tc>
                        <w:tc>
                          <w:tcPr>
                            <w:tcW w:w="284" w:type="dxa"/>
                            <w:tcBorders>
                              <w:top w:val="nil"/>
                              <w:bottom w:val="nil"/>
                            </w:tcBorders>
                            <w:vAlign w:val="center"/>
                          </w:tcPr>
                          <w:p w14:paraId="0ED85D9B" w14:textId="77777777" w:rsidR="00FA65D7" w:rsidRPr="00DD727F" w:rsidRDefault="00FA65D7" w:rsidP="00F67F3F">
                            <w:pPr>
                              <w:jc w:val="center"/>
                              <w:rPr>
                                <w:rFonts w:ascii="Arial" w:hAnsi="Arial" w:cs="Arial"/>
                                <w:sz w:val="20"/>
                                <w:szCs w:val="20"/>
                              </w:rPr>
                            </w:pPr>
                          </w:p>
                        </w:tc>
                        <w:tc>
                          <w:tcPr>
                            <w:tcW w:w="5670" w:type="dxa"/>
                            <w:gridSpan w:val="2"/>
                            <w:shd w:val="clear" w:color="auto" w:fill="DEEAF6" w:themeFill="accent1" w:themeFillTint="33"/>
                            <w:vAlign w:val="center"/>
                          </w:tcPr>
                          <w:p w14:paraId="1D8BBDAE" w14:textId="7E680B3C" w:rsidR="00FA65D7" w:rsidRPr="00B50AE4" w:rsidRDefault="00FA65D7" w:rsidP="00F67F3F">
                            <w:pPr>
                              <w:jc w:val="center"/>
                              <w:rPr>
                                <w:rFonts w:cs="Arial"/>
                                <w:sz w:val="24"/>
                                <w:szCs w:val="24"/>
                              </w:rPr>
                            </w:pPr>
                            <w:r w:rsidRPr="00B50AE4">
                              <w:rPr>
                                <w:rFonts w:cs="Arial"/>
                                <w:sz w:val="24"/>
                                <w:szCs w:val="24"/>
                              </w:rPr>
                              <w:t xml:space="preserve"> Paper 2</w:t>
                            </w:r>
                          </w:p>
                        </w:tc>
                      </w:tr>
                      <w:tr w:rsidR="00FA65D7" w:rsidRPr="00DD727F" w14:paraId="21176431" w14:textId="77777777" w:rsidTr="00B50AE4">
                        <w:tc>
                          <w:tcPr>
                            <w:tcW w:w="1777" w:type="dxa"/>
                            <w:shd w:val="clear" w:color="auto" w:fill="auto"/>
                          </w:tcPr>
                          <w:p w14:paraId="65F2BA2A" w14:textId="77777777" w:rsidR="00FA65D7" w:rsidRPr="00B50AE4" w:rsidRDefault="00FA65D7" w:rsidP="00FA65D7">
                            <w:pPr>
                              <w:rPr>
                                <w:rFonts w:cs="Arial"/>
                                <w:sz w:val="24"/>
                                <w:szCs w:val="24"/>
                              </w:rPr>
                            </w:pPr>
                            <w:r w:rsidRPr="00B50AE4">
                              <w:rPr>
                                <w:rFonts w:cs="Arial"/>
                                <w:sz w:val="24"/>
                                <w:szCs w:val="24"/>
                              </w:rPr>
                              <w:t>C1 Atomic structure</w:t>
                            </w:r>
                          </w:p>
                        </w:tc>
                        <w:tc>
                          <w:tcPr>
                            <w:tcW w:w="2334" w:type="dxa"/>
                            <w:shd w:val="clear" w:color="auto" w:fill="auto"/>
                          </w:tcPr>
                          <w:p w14:paraId="2BDCC8C8" w14:textId="77777777" w:rsidR="00FA65D7" w:rsidRPr="00B50AE4" w:rsidRDefault="00FA65D7" w:rsidP="00FA65D7">
                            <w:pPr>
                              <w:rPr>
                                <w:rFonts w:cs="Arial"/>
                                <w:sz w:val="24"/>
                                <w:szCs w:val="24"/>
                              </w:rPr>
                            </w:pPr>
                            <w:r w:rsidRPr="00B50AE4">
                              <w:rPr>
                                <w:rFonts w:cs="Arial"/>
                                <w:sz w:val="24"/>
                                <w:szCs w:val="24"/>
                              </w:rPr>
                              <w:t>C5 Chemical changes</w:t>
                            </w:r>
                          </w:p>
                        </w:tc>
                        <w:tc>
                          <w:tcPr>
                            <w:tcW w:w="284" w:type="dxa"/>
                            <w:tcBorders>
                              <w:top w:val="nil"/>
                              <w:bottom w:val="nil"/>
                            </w:tcBorders>
                          </w:tcPr>
                          <w:p w14:paraId="500F6D3B" w14:textId="77777777" w:rsidR="00FA65D7" w:rsidRPr="00DD727F" w:rsidRDefault="00FA65D7" w:rsidP="00F67F3F">
                            <w:pPr>
                              <w:rPr>
                                <w:rFonts w:ascii="Arial" w:hAnsi="Arial" w:cs="Arial"/>
                                <w:sz w:val="20"/>
                                <w:szCs w:val="20"/>
                              </w:rPr>
                            </w:pPr>
                          </w:p>
                        </w:tc>
                        <w:tc>
                          <w:tcPr>
                            <w:tcW w:w="2551" w:type="dxa"/>
                            <w:shd w:val="clear" w:color="auto" w:fill="auto"/>
                          </w:tcPr>
                          <w:p w14:paraId="7ADE62B2" w14:textId="77777777" w:rsidR="00FA65D7" w:rsidRPr="00B50AE4" w:rsidRDefault="00FA65D7" w:rsidP="00FA65D7">
                            <w:pPr>
                              <w:rPr>
                                <w:rFonts w:cs="Arial"/>
                                <w:sz w:val="24"/>
                                <w:szCs w:val="24"/>
                              </w:rPr>
                            </w:pPr>
                            <w:r w:rsidRPr="00B50AE4">
                              <w:rPr>
                                <w:rFonts w:cs="Arial"/>
                                <w:sz w:val="24"/>
                                <w:szCs w:val="24"/>
                              </w:rPr>
                              <w:t>C8 Rates and equilibrium</w:t>
                            </w:r>
                          </w:p>
                        </w:tc>
                        <w:tc>
                          <w:tcPr>
                            <w:tcW w:w="3119" w:type="dxa"/>
                            <w:shd w:val="clear" w:color="auto" w:fill="auto"/>
                          </w:tcPr>
                          <w:p w14:paraId="407D46F1" w14:textId="77777777" w:rsidR="00FA65D7" w:rsidRPr="00B50AE4" w:rsidRDefault="00FA65D7" w:rsidP="00FA65D7">
                            <w:pPr>
                              <w:rPr>
                                <w:rFonts w:cs="Arial"/>
                                <w:sz w:val="24"/>
                                <w:szCs w:val="24"/>
                              </w:rPr>
                            </w:pPr>
                            <w:r w:rsidRPr="00B50AE4">
                              <w:rPr>
                                <w:rFonts w:cs="Arial"/>
                                <w:sz w:val="24"/>
                                <w:szCs w:val="24"/>
                              </w:rPr>
                              <w:t>C12 Chemical analysis</w:t>
                            </w:r>
                          </w:p>
                        </w:tc>
                      </w:tr>
                      <w:tr w:rsidR="00FA65D7" w:rsidRPr="00DD727F" w14:paraId="15252C8B" w14:textId="77777777" w:rsidTr="00B50AE4">
                        <w:tc>
                          <w:tcPr>
                            <w:tcW w:w="1777" w:type="dxa"/>
                            <w:shd w:val="clear" w:color="auto" w:fill="auto"/>
                          </w:tcPr>
                          <w:p w14:paraId="196B8112" w14:textId="77777777" w:rsidR="00FA65D7" w:rsidRPr="00B50AE4" w:rsidRDefault="00FA65D7" w:rsidP="00FA65D7">
                            <w:pPr>
                              <w:rPr>
                                <w:rFonts w:cs="Arial"/>
                                <w:sz w:val="24"/>
                                <w:szCs w:val="24"/>
                              </w:rPr>
                            </w:pPr>
                            <w:r w:rsidRPr="00B50AE4">
                              <w:rPr>
                                <w:rFonts w:cs="Arial"/>
                                <w:sz w:val="24"/>
                                <w:szCs w:val="24"/>
                              </w:rPr>
                              <w:t>C2 The periodic table</w:t>
                            </w:r>
                          </w:p>
                        </w:tc>
                        <w:tc>
                          <w:tcPr>
                            <w:tcW w:w="2334" w:type="dxa"/>
                            <w:shd w:val="clear" w:color="auto" w:fill="auto"/>
                          </w:tcPr>
                          <w:p w14:paraId="4C435E23" w14:textId="27E832ED" w:rsidR="00FA65D7" w:rsidRPr="00B50AE4" w:rsidRDefault="00FA65D7" w:rsidP="00FA65D7">
                            <w:pPr>
                              <w:rPr>
                                <w:rFonts w:cs="Arial"/>
                                <w:sz w:val="24"/>
                                <w:szCs w:val="24"/>
                              </w:rPr>
                            </w:pPr>
                            <w:r w:rsidRPr="00B50AE4">
                              <w:rPr>
                                <w:rFonts w:cs="Arial"/>
                                <w:sz w:val="24"/>
                                <w:szCs w:val="24"/>
                              </w:rPr>
                              <w:t>C6 Electrolysis</w:t>
                            </w:r>
                          </w:p>
                        </w:tc>
                        <w:tc>
                          <w:tcPr>
                            <w:tcW w:w="284" w:type="dxa"/>
                            <w:tcBorders>
                              <w:top w:val="nil"/>
                              <w:bottom w:val="nil"/>
                            </w:tcBorders>
                          </w:tcPr>
                          <w:p w14:paraId="4F7F534F" w14:textId="77777777" w:rsidR="00FA65D7" w:rsidRPr="00DD727F" w:rsidRDefault="00FA65D7" w:rsidP="00F67F3F">
                            <w:pPr>
                              <w:rPr>
                                <w:rFonts w:ascii="Arial" w:hAnsi="Arial" w:cs="Arial"/>
                                <w:sz w:val="20"/>
                                <w:szCs w:val="20"/>
                              </w:rPr>
                            </w:pPr>
                          </w:p>
                        </w:tc>
                        <w:tc>
                          <w:tcPr>
                            <w:tcW w:w="2551" w:type="dxa"/>
                            <w:shd w:val="clear" w:color="auto" w:fill="auto"/>
                          </w:tcPr>
                          <w:p w14:paraId="62ABDB6F" w14:textId="77777777" w:rsidR="00FA65D7" w:rsidRPr="00B50AE4" w:rsidRDefault="00FA65D7" w:rsidP="00FA65D7">
                            <w:pPr>
                              <w:rPr>
                                <w:rFonts w:cs="Arial"/>
                                <w:sz w:val="24"/>
                                <w:szCs w:val="24"/>
                              </w:rPr>
                            </w:pPr>
                            <w:r w:rsidRPr="00B50AE4">
                              <w:rPr>
                                <w:rFonts w:cs="Arial"/>
                                <w:sz w:val="24"/>
                                <w:szCs w:val="24"/>
                              </w:rPr>
                              <w:t>C9 Crude oil and fuels</w:t>
                            </w:r>
                          </w:p>
                        </w:tc>
                        <w:tc>
                          <w:tcPr>
                            <w:tcW w:w="3119" w:type="dxa"/>
                            <w:shd w:val="clear" w:color="auto" w:fill="auto"/>
                          </w:tcPr>
                          <w:p w14:paraId="760E1414" w14:textId="77777777" w:rsidR="00FA65D7" w:rsidRPr="00B50AE4" w:rsidRDefault="00FA65D7" w:rsidP="00FA65D7">
                            <w:pPr>
                              <w:rPr>
                                <w:rFonts w:cs="Arial"/>
                                <w:sz w:val="24"/>
                                <w:szCs w:val="24"/>
                              </w:rPr>
                            </w:pPr>
                            <w:r w:rsidRPr="00B50AE4">
                              <w:rPr>
                                <w:rFonts w:cs="Arial"/>
                                <w:sz w:val="24"/>
                                <w:szCs w:val="24"/>
                              </w:rPr>
                              <w:t>C13 The Earth’s atmosphere</w:t>
                            </w:r>
                          </w:p>
                        </w:tc>
                      </w:tr>
                      <w:tr w:rsidR="00FA65D7" w:rsidRPr="00DD727F" w14:paraId="5A38B29B" w14:textId="77777777" w:rsidTr="00B50AE4">
                        <w:tc>
                          <w:tcPr>
                            <w:tcW w:w="1777" w:type="dxa"/>
                            <w:shd w:val="clear" w:color="auto" w:fill="auto"/>
                          </w:tcPr>
                          <w:p w14:paraId="4E2A8BEA" w14:textId="77777777" w:rsidR="00FA65D7" w:rsidRPr="00B50AE4" w:rsidRDefault="00FA65D7" w:rsidP="00FA65D7">
                            <w:pPr>
                              <w:rPr>
                                <w:rFonts w:cs="Arial"/>
                                <w:sz w:val="24"/>
                                <w:szCs w:val="24"/>
                              </w:rPr>
                            </w:pPr>
                            <w:r w:rsidRPr="00B50AE4">
                              <w:rPr>
                                <w:rFonts w:cs="Arial"/>
                                <w:sz w:val="24"/>
                                <w:szCs w:val="24"/>
                              </w:rPr>
                              <w:t>C3 Structure and bonding</w:t>
                            </w:r>
                          </w:p>
                        </w:tc>
                        <w:tc>
                          <w:tcPr>
                            <w:tcW w:w="2334" w:type="dxa"/>
                            <w:shd w:val="clear" w:color="auto" w:fill="auto"/>
                          </w:tcPr>
                          <w:p w14:paraId="51466B6B" w14:textId="77777777" w:rsidR="00FA65D7" w:rsidRPr="00B50AE4" w:rsidRDefault="00FA65D7" w:rsidP="00FA65D7">
                            <w:pPr>
                              <w:rPr>
                                <w:rFonts w:cs="Arial"/>
                                <w:sz w:val="24"/>
                                <w:szCs w:val="24"/>
                              </w:rPr>
                            </w:pPr>
                            <w:r w:rsidRPr="00B50AE4">
                              <w:rPr>
                                <w:rFonts w:cs="Arial"/>
                                <w:sz w:val="24"/>
                                <w:szCs w:val="24"/>
                              </w:rPr>
                              <w:t>C7 Energy changes</w:t>
                            </w:r>
                          </w:p>
                        </w:tc>
                        <w:tc>
                          <w:tcPr>
                            <w:tcW w:w="284" w:type="dxa"/>
                            <w:tcBorders>
                              <w:top w:val="nil"/>
                              <w:bottom w:val="nil"/>
                            </w:tcBorders>
                          </w:tcPr>
                          <w:p w14:paraId="1593D8CA" w14:textId="77777777" w:rsidR="00FA65D7" w:rsidRPr="00DD727F" w:rsidRDefault="00FA65D7" w:rsidP="00F67F3F">
                            <w:pPr>
                              <w:rPr>
                                <w:rFonts w:ascii="Arial" w:hAnsi="Arial" w:cs="Arial"/>
                                <w:sz w:val="20"/>
                                <w:szCs w:val="20"/>
                              </w:rPr>
                            </w:pPr>
                          </w:p>
                        </w:tc>
                        <w:tc>
                          <w:tcPr>
                            <w:tcW w:w="2551" w:type="dxa"/>
                            <w:shd w:val="clear" w:color="auto" w:fill="auto"/>
                          </w:tcPr>
                          <w:p w14:paraId="63F08CF4" w14:textId="7883E6AB" w:rsidR="00FA65D7" w:rsidRPr="00B50AE4" w:rsidRDefault="00FA65D7" w:rsidP="00FA65D7">
                            <w:pPr>
                              <w:rPr>
                                <w:rFonts w:cs="Arial"/>
                                <w:sz w:val="24"/>
                                <w:szCs w:val="24"/>
                              </w:rPr>
                            </w:pPr>
                            <w:r w:rsidRPr="00B50AE4">
                              <w:rPr>
                                <w:rFonts w:cs="Arial"/>
                                <w:sz w:val="24"/>
                                <w:szCs w:val="24"/>
                              </w:rPr>
                              <w:t>C10 Organic reaction</w:t>
                            </w:r>
                            <w:r w:rsidR="00B50AE4" w:rsidRPr="00B50AE4">
                              <w:rPr>
                                <w:rFonts w:cs="Arial"/>
                                <w:sz w:val="24"/>
                                <w:szCs w:val="24"/>
                              </w:rPr>
                              <w:t>s</w:t>
                            </w:r>
                          </w:p>
                        </w:tc>
                        <w:tc>
                          <w:tcPr>
                            <w:tcW w:w="3119" w:type="dxa"/>
                            <w:shd w:val="clear" w:color="auto" w:fill="auto"/>
                          </w:tcPr>
                          <w:p w14:paraId="1E5C6919" w14:textId="77777777" w:rsidR="00FA65D7" w:rsidRPr="00B50AE4" w:rsidRDefault="00FA65D7" w:rsidP="00FA65D7">
                            <w:pPr>
                              <w:rPr>
                                <w:rFonts w:cs="Arial"/>
                                <w:sz w:val="24"/>
                                <w:szCs w:val="24"/>
                              </w:rPr>
                            </w:pPr>
                            <w:r w:rsidRPr="00B50AE4">
                              <w:rPr>
                                <w:rFonts w:cs="Arial"/>
                                <w:sz w:val="24"/>
                                <w:szCs w:val="24"/>
                              </w:rPr>
                              <w:t>C14 The Earth’s resources</w:t>
                            </w:r>
                          </w:p>
                        </w:tc>
                      </w:tr>
                      <w:tr w:rsidR="00FA65D7" w:rsidRPr="00DD727F" w14:paraId="380BFCF8" w14:textId="77777777" w:rsidTr="00B50AE4">
                        <w:tc>
                          <w:tcPr>
                            <w:tcW w:w="1777" w:type="dxa"/>
                            <w:shd w:val="clear" w:color="auto" w:fill="auto"/>
                          </w:tcPr>
                          <w:p w14:paraId="4C28CBEF" w14:textId="77777777" w:rsidR="00FA65D7" w:rsidRPr="00B50AE4" w:rsidRDefault="00FA65D7" w:rsidP="00FA65D7">
                            <w:pPr>
                              <w:rPr>
                                <w:rFonts w:cs="Arial"/>
                                <w:sz w:val="24"/>
                                <w:szCs w:val="24"/>
                              </w:rPr>
                            </w:pPr>
                            <w:r w:rsidRPr="00B50AE4">
                              <w:rPr>
                                <w:rFonts w:cs="Arial"/>
                                <w:sz w:val="24"/>
                                <w:szCs w:val="24"/>
                              </w:rPr>
                              <w:t>C4 Chemical calculations</w:t>
                            </w:r>
                          </w:p>
                        </w:tc>
                        <w:tc>
                          <w:tcPr>
                            <w:tcW w:w="2334" w:type="dxa"/>
                            <w:shd w:val="clear" w:color="auto" w:fill="auto"/>
                          </w:tcPr>
                          <w:p w14:paraId="542471AE" w14:textId="77777777" w:rsidR="00FA65D7" w:rsidRPr="00B50AE4" w:rsidRDefault="00FA65D7" w:rsidP="00FA65D7">
                            <w:pPr>
                              <w:rPr>
                                <w:rFonts w:cs="Arial"/>
                                <w:sz w:val="24"/>
                                <w:szCs w:val="24"/>
                              </w:rPr>
                            </w:pPr>
                          </w:p>
                        </w:tc>
                        <w:tc>
                          <w:tcPr>
                            <w:tcW w:w="284" w:type="dxa"/>
                            <w:tcBorders>
                              <w:top w:val="nil"/>
                              <w:bottom w:val="nil"/>
                            </w:tcBorders>
                          </w:tcPr>
                          <w:p w14:paraId="152A0298" w14:textId="77777777" w:rsidR="00FA65D7" w:rsidRPr="00DD727F" w:rsidRDefault="00FA65D7" w:rsidP="00F67F3F">
                            <w:pPr>
                              <w:rPr>
                                <w:rFonts w:ascii="Arial" w:hAnsi="Arial" w:cs="Arial"/>
                                <w:sz w:val="20"/>
                                <w:szCs w:val="20"/>
                              </w:rPr>
                            </w:pPr>
                          </w:p>
                        </w:tc>
                        <w:tc>
                          <w:tcPr>
                            <w:tcW w:w="2551" w:type="dxa"/>
                            <w:shd w:val="clear" w:color="auto" w:fill="auto"/>
                          </w:tcPr>
                          <w:p w14:paraId="07B247A8" w14:textId="77777777" w:rsidR="00FA65D7" w:rsidRPr="00B50AE4" w:rsidRDefault="00FA65D7" w:rsidP="00FA65D7">
                            <w:pPr>
                              <w:rPr>
                                <w:rFonts w:cs="Arial"/>
                                <w:sz w:val="24"/>
                                <w:szCs w:val="24"/>
                              </w:rPr>
                            </w:pPr>
                            <w:r w:rsidRPr="00B50AE4">
                              <w:rPr>
                                <w:rFonts w:cs="Arial"/>
                                <w:sz w:val="24"/>
                                <w:szCs w:val="24"/>
                              </w:rPr>
                              <w:t>C11 Polymers</w:t>
                            </w:r>
                          </w:p>
                        </w:tc>
                        <w:tc>
                          <w:tcPr>
                            <w:tcW w:w="3119" w:type="dxa"/>
                            <w:shd w:val="clear" w:color="auto" w:fill="auto"/>
                          </w:tcPr>
                          <w:p w14:paraId="5D73A19D" w14:textId="77777777" w:rsidR="00FA65D7" w:rsidRPr="00B50AE4" w:rsidRDefault="00FA65D7" w:rsidP="00FA65D7">
                            <w:pPr>
                              <w:rPr>
                                <w:rFonts w:cs="Arial"/>
                                <w:sz w:val="24"/>
                                <w:szCs w:val="24"/>
                              </w:rPr>
                            </w:pPr>
                            <w:r w:rsidRPr="00B50AE4">
                              <w:rPr>
                                <w:rFonts w:cs="Arial"/>
                                <w:sz w:val="24"/>
                                <w:szCs w:val="24"/>
                              </w:rPr>
                              <w:t>C15 Using our resources</w:t>
                            </w:r>
                          </w:p>
                        </w:tc>
                      </w:tr>
                    </w:tbl>
                    <w:p w14:paraId="482A9CFE" w14:textId="77777777" w:rsidR="00FA65D7" w:rsidRDefault="00FA65D7"/>
                    <w:p w14:paraId="77352148" w14:textId="4C4ACE67" w:rsidR="00B50AE4" w:rsidRDefault="00B50AE4">
                      <w:pPr>
                        <w:rPr>
                          <w:b/>
                          <w:sz w:val="36"/>
                          <w:szCs w:val="36"/>
                        </w:rPr>
                      </w:pPr>
                      <w:r w:rsidRPr="00B50AE4">
                        <w:rPr>
                          <w:b/>
                          <w:sz w:val="36"/>
                          <w:szCs w:val="36"/>
                        </w:rPr>
                        <w:t>GCSE Physics</w:t>
                      </w:r>
                    </w:p>
                    <w:tbl>
                      <w:tblPr>
                        <w:tblStyle w:val="TableGrid"/>
                        <w:tblW w:w="10065" w:type="dxa"/>
                        <w:tblInd w:w="108" w:type="dxa"/>
                        <w:tblLayout w:type="fixed"/>
                        <w:tblLook w:val="04A0" w:firstRow="1" w:lastRow="0" w:firstColumn="1" w:lastColumn="0" w:noHBand="0" w:noVBand="1"/>
                      </w:tblPr>
                      <w:tblGrid>
                        <w:gridCol w:w="1777"/>
                        <w:gridCol w:w="2334"/>
                        <w:gridCol w:w="284"/>
                        <w:gridCol w:w="2551"/>
                        <w:gridCol w:w="3119"/>
                      </w:tblGrid>
                      <w:tr w:rsidR="00B50AE4" w:rsidRPr="00DD727F" w14:paraId="0C3C5D85" w14:textId="77777777" w:rsidTr="00D02169">
                        <w:trPr>
                          <w:trHeight w:val="291"/>
                        </w:trPr>
                        <w:tc>
                          <w:tcPr>
                            <w:tcW w:w="4111" w:type="dxa"/>
                            <w:gridSpan w:val="2"/>
                            <w:shd w:val="clear" w:color="auto" w:fill="DEEAF6" w:themeFill="accent1" w:themeFillTint="33"/>
                            <w:vAlign w:val="center"/>
                          </w:tcPr>
                          <w:p w14:paraId="4A888040" w14:textId="77777777" w:rsidR="00B50AE4" w:rsidRPr="00B50AE4" w:rsidRDefault="00B50AE4" w:rsidP="00B50AE4">
                            <w:pPr>
                              <w:jc w:val="center"/>
                              <w:rPr>
                                <w:rFonts w:cs="Arial"/>
                                <w:sz w:val="24"/>
                                <w:szCs w:val="24"/>
                              </w:rPr>
                            </w:pPr>
                            <w:r w:rsidRPr="00B50AE4">
                              <w:rPr>
                                <w:rFonts w:cs="Arial"/>
                                <w:sz w:val="24"/>
                                <w:szCs w:val="24"/>
                              </w:rPr>
                              <w:t>Paper 1</w:t>
                            </w:r>
                          </w:p>
                        </w:tc>
                        <w:tc>
                          <w:tcPr>
                            <w:tcW w:w="284" w:type="dxa"/>
                            <w:tcBorders>
                              <w:top w:val="nil"/>
                              <w:bottom w:val="nil"/>
                            </w:tcBorders>
                            <w:shd w:val="clear" w:color="auto" w:fill="auto"/>
                            <w:vAlign w:val="center"/>
                          </w:tcPr>
                          <w:p w14:paraId="71ACE5C6" w14:textId="77777777" w:rsidR="00B50AE4" w:rsidRPr="00B50AE4" w:rsidRDefault="00B50AE4" w:rsidP="00202CDA">
                            <w:pPr>
                              <w:jc w:val="center"/>
                              <w:rPr>
                                <w:rFonts w:ascii="Arial" w:hAnsi="Arial" w:cs="Arial"/>
                                <w:sz w:val="20"/>
                                <w:szCs w:val="20"/>
                              </w:rPr>
                            </w:pPr>
                          </w:p>
                        </w:tc>
                        <w:tc>
                          <w:tcPr>
                            <w:tcW w:w="5670" w:type="dxa"/>
                            <w:gridSpan w:val="2"/>
                            <w:shd w:val="clear" w:color="auto" w:fill="DEEAF6" w:themeFill="accent1" w:themeFillTint="33"/>
                            <w:vAlign w:val="center"/>
                          </w:tcPr>
                          <w:p w14:paraId="10F7C48F" w14:textId="77777777" w:rsidR="00B50AE4" w:rsidRPr="00B50AE4" w:rsidRDefault="00B50AE4" w:rsidP="00B50AE4">
                            <w:pPr>
                              <w:jc w:val="center"/>
                              <w:rPr>
                                <w:rFonts w:cs="Arial"/>
                                <w:sz w:val="24"/>
                                <w:szCs w:val="24"/>
                              </w:rPr>
                            </w:pPr>
                            <w:r w:rsidRPr="00B50AE4">
                              <w:rPr>
                                <w:rFonts w:cs="Arial"/>
                                <w:sz w:val="24"/>
                                <w:szCs w:val="24"/>
                              </w:rPr>
                              <w:t>Paper 2</w:t>
                            </w:r>
                          </w:p>
                        </w:tc>
                      </w:tr>
                      <w:tr w:rsidR="00A86BE5" w:rsidRPr="00DD727F" w14:paraId="4BF2FD01" w14:textId="77777777" w:rsidTr="00BA53E9">
                        <w:tc>
                          <w:tcPr>
                            <w:tcW w:w="1777" w:type="dxa"/>
                            <w:shd w:val="clear" w:color="auto" w:fill="auto"/>
                          </w:tcPr>
                          <w:p w14:paraId="02DC7A4E" w14:textId="7DF1FD38" w:rsidR="00A86BE5" w:rsidRPr="00B50AE4" w:rsidRDefault="00A86BE5" w:rsidP="00A86BE5">
                            <w:pPr>
                              <w:rPr>
                                <w:rFonts w:cs="Arial"/>
                                <w:sz w:val="24"/>
                                <w:szCs w:val="24"/>
                              </w:rPr>
                            </w:pPr>
                            <w:r w:rsidRPr="00B50AE4">
                              <w:rPr>
                                <w:rFonts w:cs="Arial"/>
                                <w:sz w:val="24"/>
                                <w:szCs w:val="24"/>
                              </w:rPr>
                              <w:t>P1 Conservation and dissipation of energy</w:t>
                            </w:r>
                          </w:p>
                        </w:tc>
                        <w:tc>
                          <w:tcPr>
                            <w:tcW w:w="2334" w:type="dxa"/>
                            <w:shd w:val="clear" w:color="auto" w:fill="auto"/>
                          </w:tcPr>
                          <w:p w14:paraId="5F4CC4A5" w14:textId="10C3F8EC" w:rsidR="00A86BE5" w:rsidRPr="00B50AE4" w:rsidRDefault="00A86BE5" w:rsidP="00A86BE5">
                            <w:pPr>
                              <w:rPr>
                                <w:rFonts w:cs="Arial"/>
                                <w:sz w:val="24"/>
                                <w:szCs w:val="24"/>
                              </w:rPr>
                            </w:pPr>
                            <w:r w:rsidRPr="00B50AE4">
                              <w:rPr>
                                <w:rFonts w:cs="Arial"/>
                                <w:sz w:val="24"/>
                                <w:szCs w:val="24"/>
                              </w:rPr>
                              <w:t>P5 Electricity in the home</w:t>
                            </w:r>
                          </w:p>
                        </w:tc>
                        <w:tc>
                          <w:tcPr>
                            <w:tcW w:w="284" w:type="dxa"/>
                            <w:tcBorders>
                              <w:top w:val="nil"/>
                              <w:bottom w:val="nil"/>
                            </w:tcBorders>
                            <w:shd w:val="clear" w:color="auto" w:fill="auto"/>
                            <w:vAlign w:val="center"/>
                          </w:tcPr>
                          <w:p w14:paraId="1F20E4A2" w14:textId="77777777" w:rsidR="00A86BE5" w:rsidRPr="00B50AE4" w:rsidRDefault="00A86BE5" w:rsidP="00A86BE5">
                            <w:pPr>
                              <w:jc w:val="center"/>
                              <w:rPr>
                                <w:rFonts w:ascii="Arial" w:hAnsi="Arial" w:cs="Arial"/>
                                <w:sz w:val="20"/>
                                <w:szCs w:val="20"/>
                              </w:rPr>
                            </w:pPr>
                          </w:p>
                        </w:tc>
                        <w:tc>
                          <w:tcPr>
                            <w:tcW w:w="2551" w:type="dxa"/>
                            <w:shd w:val="clear" w:color="auto" w:fill="auto"/>
                          </w:tcPr>
                          <w:p w14:paraId="3219E839" w14:textId="77777777" w:rsidR="00A86BE5" w:rsidRPr="00B50AE4" w:rsidRDefault="00A86BE5" w:rsidP="00A86BE5">
                            <w:pPr>
                              <w:rPr>
                                <w:rFonts w:cs="Arial"/>
                                <w:sz w:val="24"/>
                                <w:szCs w:val="24"/>
                              </w:rPr>
                            </w:pPr>
                            <w:r w:rsidRPr="00B50AE4">
                              <w:rPr>
                                <w:rFonts w:cs="Arial"/>
                                <w:sz w:val="24"/>
                                <w:szCs w:val="24"/>
                              </w:rPr>
                              <w:t>P8 Forces in balance</w:t>
                            </w:r>
                          </w:p>
                          <w:p w14:paraId="4BEFDA8A" w14:textId="71D922D3" w:rsidR="00A86BE5" w:rsidRPr="00B50AE4" w:rsidRDefault="00A86BE5" w:rsidP="00A86BE5">
                            <w:pPr>
                              <w:rPr>
                                <w:rFonts w:cs="Arial"/>
                                <w:sz w:val="24"/>
                                <w:szCs w:val="24"/>
                              </w:rPr>
                            </w:pPr>
                          </w:p>
                        </w:tc>
                        <w:tc>
                          <w:tcPr>
                            <w:tcW w:w="3119" w:type="dxa"/>
                            <w:shd w:val="clear" w:color="auto" w:fill="auto"/>
                          </w:tcPr>
                          <w:p w14:paraId="4B9FC91B" w14:textId="3C841868" w:rsidR="00A86BE5" w:rsidRPr="00B50AE4" w:rsidRDefault="00A86BE5" w:rsidP="00A86BE5">
                            <w:pPr>
                              <w:rPr>
                                <w:rFonts w:cs="Arial"/>
                                <w:sz w:val="24"/>
                                <w:szCs w:val="24"/>
                              </w:rPr>
                            </w:pPr>
                            <w:r w:rsidRPr="00B50AE4">
                              <w:rPr>
                                <w:rFonts w:cs="Arial"/>
                                <w:sz w:val="24"/>
                                <w:szCs w:val="24"/>
                              </w:rPr>
                              <w:t>P13 Electromagnetic waves</w:t>
                            </w:r>
                          </w:p>
                        </w:tc>
                      </w:tr>
                      <w:tr w:rsidR="00043F48" w:rsidRPr="00DD727F" w14:paraId="4A4A0521" w14:textId="77777777" w:rsidTr="00B50AE4">
                        <w:trPr>
                          <w:trHeight w:val="345"/>
                        </w:trPr>
                        <w:tc>
                          <w:tcPr>
                            <w:tcW w:w="1777" w:type="dxa"/>
                            <w:vMerge w:val="restart"/>
                            <w:shd w:val="clear" w:color="auto" w:fill="auto"/>
                          </w:tcPr>
                          <w:p w14:paraId="43E0F44B" w14:textId="5D41515F" w:rsidR="00043F48" w:rsidRPr="00B50AE4" w:rsidRDefault="00043F48" w:rsidP="00A86BE5">
                            <w:pPr>
                              <w:rPr>
                                <w:rFonts w:cs="Arial"/>
                                <w:sz w:val="24"/>
                                <w:szCs w:val="24"/>
                              </w:rPr>
                            </w:pPr>
                            <w:r w:rsidRPr="00B50AE4">
                              <w:rPr>
                                <w:rFonts w:cs="Arial"/>
                                <w:sz w:val="24"/>
                                <w:szCs w:val="24"/>
                              </w:rPr>
                              <w:t>P2 Energy transfer by heating</w:t>
                            </w:r>
                          </w:p>
                        </w:tc>
                        <w:tc>
                          <w:tcPr>
                            <w:tcW w:w="2334" w:type="dxa"/>
                            <w:vMerge w:val="restart"/>
                            <w:shd w:val="clear" w:color="auto" w:fill="auto"/>
                          </w:tcPr>
                          <w:p w14:paraId="2808AE6D" w14:textId="5AA12B47" w:rsidR="00043F48" w:rsidRPr="00B50AE4" w:rsidRDefault="00043F48" w:rsidP="00A86BE5">
                            <w:pPr>
                              <w:rPr>
                                <w:rFonts w:cs="Arial"/>
                                <w:sz w:val="24"/>
                                <w:szCs w:val="24"/>
                              </w:rPr>
                            </w:pPr>
                            <w:r w:rsidRPr="00B50AE4">
                              <w:rPr>
                                <w:rFonts w:cs="Arial"/>
                                <w:sz w:val="24"/>
                                <w:szCs w:val="24"/>
                              </w:rPr>
                              <w:t>P6 Molecules and matter</w:t>
                            </w:r>
                          </w:p>
                        </w:tc>
                        <w:tc>
                          <w:tcPr>
                            <w:tcW w:w="284" w:type="dxa"/>
                            <w:vMerge w:val="restart"/>
                            <w:tcBorders>
                              <w:top w:val="nil"/>
                            </w:tcBorders>
                            <w:shd w:val="clear" w:color="auto" w:fill="auto"/>
                          </w:tcPr>
                          <w:p w14:paraId="70184284" w14:textId="77777777" w:rsidR="00043F48" w:rsidRPr="00B50AE4" w:rsidRDefault="00043F48" w:rsidP="00A86BE5">
                            <w:pPr>
                              <w:rPr>
                                <w:rFonts w:ascii="Arial" w:hAnsi="Arial" w:cs="Arial"/>
                                <w:sz w:val="20"/>
                                <w:szCs w:val="20"/>
                              </w:rPr>
                            </w:pPr>
                          </w:p>
                        </w:tc>
                        <w:tc>
                          <w:tcPr>
                            <w:tcW w:w="2551" w:type="dxa"/>
                            <w:shd w:val="clear" w:color="auto" w:fill="auto"/>
                          </w:tcPr>
                          <w:p w14:paraId="28F973DE" w14:textId="77777777" w:rsidR="00043F48" w:rsidRPr="00B50AE4" w:rsidRDefault="00043F48" w:rsidP="00A86BE5">
                            <w:pPr>
                              <w:rPr>
                                <w:rFonts w:cs="Arial"/>
                                <w:sz w:val="24"/>
                                <w:szCs w:val="24"/>
                              </w:rPr>
                            </w:pPr>
                            <w:r w:rsidRPr="00B50AE4">
                              <w:rPr>
                                <w:rFonts w:cs="Arial"/>
                                <w:sz w:val="24"/>
                                <w:szCs w:val="24"/>
                              </w:rPr>
                              <w:t>P9 Motion</w:t>
                            </w:r>
                          </w:p>
                          <w:p w14:paraId="7E4320C2" w14:textId="77777777" w:rsidR="00043F48" w:rsidRPr="00B50AE4" w:rsidRDefault="00043F48" w:rsidP="00A86BE5">
                            <w:pPr>
                              <w:rPr>
                                <w:rFonts w:cs="Arial"/>
                                <w:sz w:val="24"/>
                                <w:szCs w:val="24"/>
                              </w:rPr>
                            </w:pPr>
                          </w:p>
                        </w:tc>
                        <w:tc>
                          <w:tcPr>
                            <w:tcW w:w="3119" w:type="dxa"/>
                            <w:shd w:val="clear" w:color="auto" w:fill="auto"/>
                          </w:tcPr>
                          <w:p w14:paraId="704CB85F" w14:textId="5FFB4180" w:rsidR="00043F48" w:rsidRPr="00B50AE4" w:rsidRDefault="00043F48" w:rsidP="00A86BE5">
                            <w:pPr>
                              <w:rPr>
                                <w:rFonts w:cs="Arial"/>
                                <w:sz w:val="24"/>
                                <w:szCs w:val="24"/>
                              </w:rPr>
                            </w:pPr>
                            <w:r w:rsidRPr="00B50AE4">
                              <w:rPr>
                                <w:rFonts w:cs="Arial"/>
                                <w:sz w:val="24"/>
                                <w:szCs w:val="24"/>
                              </w:rPr>
                              <w:t>P14 Light</w:t>
                            </w:r>
                          </w:p>
                        </w:tc>
                      </w:tr>
                      <w:tr w:rsidR="00043F48" w:rsidRPr="00DD727F" w14:paraId="77409990" w14:textId="77777777" w:rsidTr="00B50AE4">
                        <w:trPr>
                          <w:trHeight w:val="345"/>
                        </w:trPr>
                        <w:tc>
                          <w:tcPr>
                            <w:tcW w:w="1777" w:type="dxa"/>
                            <w:vMerge/>
                            <w:shd w:val="clear" w:color="auto" w:fill="auto"/>
                          </w:tcPr>
                          <w:p w14:paraId="14B39D21" w14:textId="77777777" w:rsidR="00043F48" w:rsidRPr="00B50AE4" w:rsidRDefault="00043F48" w:rsidP="00A86BE5">
                            <w:pPr>
                              <w:rPr>
                                <w:rFonts w:cs="Arial"/>
                                <w:sz w:val="24"/>
                                <w:szCs w:val="24"/>
                              </w:rPr>
                            </w:pPr>
                          </w:p>
                        </w:tc>
                        <w:tc>
                          <w:tcPr>
                            <w:tcW w:w="2334" w:type="dxa"/>
                            <w:vMerge/>
                            <w:shd w:val="clear" w:color="auto" w:fill="auto"/>
                          </w:tcPr>
                          <w:p w14:paraId="499FC22B" w14:textId="4000DFDB" w:rsidR="00043F48" w:rsidRPr="00B50AE4" w:rsidRDefault="00043F48" w:rsidP="00A86BE5">
                            <w:pPr>
                              <w:rPr>
                                <w:rFonts w:cs="Arial"/>
                                <w:sz w:val="24"/>
                                <w:szCs w:val="24"/>
                              </w:rPr>
                            </w:pPr>
                          </w:p>
                        </w:tc>
                        <w:tc>
                          <w:tcPr>
                            <w:tcW w:w="284" w:type="dxa"/>
                            <w:vMerge/>
                            <w:tcBorders>
                              <w:bottom w:val="nil"/>
                            </w:tcBorders>
                            <w:shd w:val="clear" w:color="auto" w:fill="auto"/>
                          </w:tcPr>
                          <w:p w14:paraId="10E8DAE5" w14:textId="77777777" w:rsidR="00043F48" w:rsidRPr="00B50AE4" w:rsidRDefault="00043F48" w:rsidP="00A86BE5">
                            <w:pPr>
                              <w:rPr>
                                <w:rFonts w:ascii="Arial" w:hAnsi="Arial" w:cs="Arial"/>
                                <w:sz w:val="20"/>
                                <w:szCs w:val="20"/>
                              </w:rPr>
                            </w:pPr>
                          </w:p>
                        </w:tc>
                        <w:tc>
                          <w:tcPr>
                            <w:tcW w:w="2551" w:type="dxa"/>
                            <w:tcBorders>
                              <w:bottom w:val="single" w:sz="4" w:space="0" w:color="auto"/>
                            </w:tcBorders>
                            <w:shd w:val="clear" w:color="auto" w:fill="auto"/>
                          </w:tcPr>
                          <w:p w14:paraId="7037B8C2" w14:textId="77777777" w:rsidR="00043F48" w:rsidRPr="00B50AE4" w:rsidRDefault="00043F48" w:rsidP="00A86BE5">
                            <w:pPr>
                              <w:rPr>
                                <w:rFonts w:cs="Arial"/>
                                <w:sz w:val="24"/>
                                <w:szCs w:val="24"/>
                              </w:rPr>
                            </w:pPr>
                            <w:r w:rsidRPr="00B50AE4">
                              <w:rPr>
                                <w:rFonts w:cs="Arial"/>
                                <w:sz w:val="24"/>
                                <w:szCs w:val="24"/>
                              </w:rPr>
                              <w:t>P10 Force and motion</w:t>
                            </w:r>
                          </w:p>
                          <w:p w14:paraId="4A140140" w14:textId="77777777" w:rsidR="00043F48" w:rsidRPr="00B50AE4" w:rsidRDefault="00043F48" w:rsidP="00A86BE5">
                            <w:pPr>
                              <w:rPr>
                                <w:rFonts w:cs="Arial"/>
                                <w:sz w:val="24"/>
                                <w:szCs w:val="24"/>
                              </w:rPr>
                            </w:pPr>
                          </w:p>
                        </w:tc>
                        <w:tc>
                          <w:tcPr>
                            <w:tcW w:w="3119" w:type="dxa"/>
                            <w:shd w:val="clear" w:color="auto" w:fill="auto"/>
                          </w:tcPr>
                          <w:p w14:paraId="7C80E0E5" w14:textId="5D8CD3D5" w:rsidR="00043F48" w:rsidRPr="00B50AE4" w:rsidRDefault="00043F48" w:rsidP="00A86BE5">
                            <w:pPr>
                              <w:rPr>
                                <w:rFonts w:cs="Arial"/>
                                <w:sz w:val="24"/>
                                <w:szCs w:val="24"/>
                              </w:rPr>
                            </w:pPr>
                            <w:r w:rsidRPr="00B50AE4">
                              <w:rPr>
                                <w:rFonts w:cs="Arial"/>
                                <w:sz w:val="24"/>
                                <w:szCs w:val="24"/>
                              </w:rPr>
                              <w:t>P15 Electromagnetism</w:t>
                            </w:r>
                          </w:p>
                        </w:tc>
                      </w:tr>
                      <w:tr w:rsidR="00043F48" w:rsidRPr="00DD727F" w14:paraId="6CC58518" w14:textId="77777777" w:rsidTr="00B50AE4">
                        <w:trPr>
                          <w:trHeight w:val="353"/>
                        </w:trPr>
                        <w:tc>
                          <w:tcPr>
                            <w:tcW w:w="1777" w:type="dxa"/>
                            <w:vMerge w:val="restart"/>
                            <w:shd w:val="clear" w:color="auto" w:fill="auto"/>
                          </w:tcPr>
                          <w:p w14:paraId="04502A91" w14:textId="64C47E97" w:rsidR="00043F48" w:rsidRPr="00B50AE4" w:rsidRDefault="00043F48" w:rsidP="00043F48">
                            <w:pPr>
                              <w:rPr>
                                <w:rFonts w:cs="Arial"/>
                                <w:sz w:val="24"/>
                                <w:szCs w:val="24"/>
                              </w:rPr>
                            </w:pPr>
                            <w:r w:rsidRPr="00B50AE4">
                              <w:rPr>
                                <w:rFonts w:cs="Arial"/>
                                <w:sz w:val="24"/>
                                <w:szCs w:val="24"/>
                              </w:rPr>
                              <w:t>P3 Energy resources</w:t>
                            </w:r>
                          </w:p>
                        </w:tc>
                        <w:tc>
                          <w:tcPr>
                            <w:tcW w:w="2334" w:type="dxa"/>
                            <w:vMerge w:val="restart"/>
                            <w:shd w:val="clear" w:color="auto" w:fill="auto"/>
                          </w:tcPr>
                          <w:p w14:paraId="127DBCE4" w14:textId="0B3CB64A" w:rsidR="00043F48" w:rsidRPr="00B50AE4" w:rsidRDefault="00043F48" w:rsidP="00043F48">
                            <w:pPr>
                              <w:rPr>
                                <w:rFonts w:cs="Arial"/>
                                <w:sz w:val="24"/>
                                <w:szCs w:val="24"/>
                              </w:rPr>
                            </w:pPr>
                            <w:r w:rsidRPr="00B50AE4">
                              <w:rPr>
                                <w:rFonts w:cs="Arial"/>
                                <w:sz w:val="24"/>
                                <w:szCs w:val="24"/>
                              </w:rPr>
                              <w:t>P7 Radioactivity</w:t>
                            </w:r>
                          </w:p>
                        </w:tc>
                        <w:tc>
                          <w:tcPr>
                            <w:tcW w:w="284" w:type="dxa"/>
                            <w:vMerge w:val="restart"/>
                            <w:tcBorders>
                              <w:top w:val="nil"/>
                            </w:tcBorders>
                            <w:shd w:val="clear" w:color="auto" w:fill="auto"/>
                          </w:tcPr>
                          <w:p w14:paraId="7CC443DA" w14:textId="77777777" w:rsidR="00043F48" w:rsidRPr="00B50AE4" w:rsidRDefault="00043F48" w:rsidP="00043F48">
                            <w:pPr>
                              <w:rPr>
                                <w:rFonts w:ascii="Arial" w:hAnsi="Arial" w:cs="Arial"/>
                                <w:sz w:val="20"/>
                                <w:szCs w:val="20"/>
                              </w:rPr>
                            </w:pPr>
                          </w:p>
                        </w:tc>
                        <w:tc>
                          <w:tcPr>
                            <w:tcW w:w="2551" w:type="dxa"/>
                            <w:tcBorders>
                              <w:bottom w:val="nil"/>
                            </w:tcBorders>
                            <w:shd w:val="clear" w:color="auto" w:fill="auto"/>
                          </w:tcPr>
                          <w:p w14:paraId="191266E9" w14:textId="266E8D4B" w:rsidR="00043F48" w:rsidRPr="00B50AE4" w:rsidRDefault="00043F48" w:rsidP="00043F48">
                            <w:pPr>
                              <w:rPr>
                                <w:rFonts w:cs="Arial"/>
                                <w:sz w:val="24"/>
                                <w:szCs w:val="24"/>
                              </w:rPr>
                            </w:pPr>
                            <w:r w:rsidRPr="00B50AE4">
                              <w:rPr>
                                <w:rFonts w:cs="Arial"/>
                                <w:sz w:val="24"/>
                                <w:szCs w:val="24"/>
                              </w:rPr>
                              <w:t>P11 Force and pressure</w:t>
                            </w:r>
                          </w:p>
                        </w:tc>
                        <w:tc>
                          <w:tcPr>
                            <w:tcW w:w="3119" w:type="dxa"/>
                            <w:vMerge w:val="restart"/>
                            <w:shd w:val="clear" w:color="auto" w:fill="auto"/>
                          </w:tcPr>
                          <w:p w14:paraId="7202B423" w14:textId="300F3C29" w:rsidR="00043F48" w:rsidRPr="00B50AE4" w:rsidRDefault="00043F48" w:rsidP="00043F48">
                            <w:pPr>
                              <w:rPr>
                                <w:rFonts w:cs="Arial"/>
                                <w:sz w:val="24"/>
                                <w:szCs w:val="24"/>
                              </w:rPr>
                            </w:pPr>
                            <w:r w:rsidRPr="00B50AE4">
                              <w:rPr>
                                <w:rFonts w:cs="Arial"/>
                                <w:sz w:val="24"/>
                                <w:szCs w:val="24"/>
                              </w:rPr>
                              <w:t>P16 Space</w:t>
                            </w:r>
                          </w:p>
                        </w:tc>
                      </w:tr>
                      <w:tr w:rsidR="00043F48" w:rsidRPr="00DD727F" w14:paraId="3FA68E46" w14:textId="77777777" w:rsidTr="00B50AE4">
                        <w:trPr>
                          <w:trHeight w:val="352"/>
                        </w:trPr>
                        <w:tc>
                          <w:tcPr>
                            <w:tcW w:w="1777" w:type="dxa"/>
                            <w:vMerge/>
                            <w:tcBorders>
                              <w:bottom w:val="single" w:sz="4" w:space="0" w:color="auto"/>
                            </w:tcBorders>
                            <w:shd w:val="clear" w:color="auto" w:fill="auto"/>
                          </w:tcPr>
                          <w:p w14:paraId="708FD696" w14:textId="77777777" w:rsidR="00043F48" w:rsidRPr="00B50AE4" w:rsidRDefault="00043F48" w:rsidP="00043F48">
                            <w:pPr>
                              <w:rPr>
                                <w:rFonts w:cs="Arial"/>
                                <w:sz w:val="24"/>
                                <w:szCs w:val="24"/>
                              </w:rPr>
                            </w:pPr>
                          </w:p>
                        </w:tc>
                        <w:tc>
                          <w:tcPr>
                            <w:tcW w:w="2334" w:type="dxa"/>
                            <w:vMerge/>
                            <w:tcBorders>
                              <w:bottom w:val="single" w:sz="4" w:space="0" w:color="auto"/>
                            </w:tcBorders>
                            <w:shd w:val="clear" w:color="auto" w:fill="auto"/>
                          </w:tcPr>
                          <w:p w14:paraId="592835D9" w14:textId="77777777" w:rsidR="00043F48" w:rsidRPr="00B50AE4" w:rsidRDefault="00043F48" w:rsidP="00043F48">
                            <w:pPr>
                              <w:rPr>
                                <w:rFonts w:cs="Arial"/>
                                <w:sz w:val="24"/>
                                <w:szCs w:val="24"/>
                              </w:rPr>
                            </w:pPr>
                          </w:p>
                        </w:tc>
                        <w:tc>
                          <w:tcPr>
                            <w:tcW w:w="284" w:type="dxa"/>
                            <w:vMerge/>
                            <w:tcBorders>
                              <w:bottom w:val="nil"/>
                            </w:tcBorders>
                            <w:shd w:val="clear" w:color="auto" w:fill="auto"/>
                          </w:tcPr>
                          <w:p w14:paraId="76A69B52" w14:textId="77777777" w:rsidR="00043F48" w:rsidRPr="00B50AE4" w:rsidRDefault="00043F48" w:rsidP="00043F48">
                            <w:pPr>
                              <w:rPr>
                                <w:rFonts w:ascii="Arial" w:hAnsi="Arial" w:cs="Arial"/>
                                <w:sz w:val="20"/>
                                <w:szCs w:val="20"/>
                              </w:rPr>
                            </w:pPr>
                          </w:p>
                        </w:tc>
                        <w:tc>
                          <w:tcPr>
                            <w:tcW w:w="2551" w:type="dxa"/>
                            <w:tcBorders>
                              <w:top w:val="nil"/>
                            </w:tcBorders>
                            <w:shd w:val="clear" w:color="auto" w:fill="auto"/>
                          </w:tcPr>
                          <w:p w14:paraId="70A1A2A8" w14:textId="77777777" w:rsidR="00043F48" w:rsidRPr="00B50AE4" w:rsidRDefault="00043F48" w:rsidP="00043F48">
                            <w:pPr>
                              <w:rPr>
                                <w:rFonts w:cs="Arial"/>
                                <w:sz w:val="24"/>
                                <w:szCs w:val="24"/>
                              </w:rPr>
                            </w:pPr>
                          </w:p>
                        </w:tc>
                        <w:tc>
                          <w:tcPr>
                            <w:tcW w:w="3119" w:type="dxa"/>
                            <w:vMerge/>
                            <w:shd w:val="clear" w:color="auto" w:fill="auto"/>
                          </w:tcPr>
                          <w:p w14:paraId="03E9E944" w14:textId="39094AB0" w:rsidR="00043F48" w:rsidRPr="00B50AE4" w:rsidRDefault="00043F48" w:rsidP="00043F48">
                            <w:pPr>
                              <w:rPr>
                                <w:rFonts w:cs="Arial"/>
                                <w:sz w:val="24"/>
                                <w:szCs w:val="24"/>
                              </w:rPr>
                            </w:pPr>
                          </w:p>
                        </w:tc>
                      </w:tr>
                      <w:tr w:rsidR="00043F48" w:rsidRPr="00DD727F" w14:paraId="54412871" w14:textId="77777777" w:rsidTr="00B50AE4">
                        <w:tc>
                          <w:tcPr>
                            <w:tcW w:w="1777" w:type="dxa"/>
                            <w:tcBorders>
                              <w:bottom w:val="single" w:sz="4" w:space="0" w:color="auto"/>
                            </w:tcBorders>
                            <w:shd w:val="clear" w:color="auto" w:fill="auto"/>
                          </w:tcPr>
                          <w:p w14:paraId="73ACF296" w14:textId="1E732CCB" w:rsidR="00043F48" w:rsidRPr="00B50AE4" w:rsidRDefault="00043F48" w:rsidP="00043F48">
                            <w:pPr>
                              <w:rPr>
                                <w:rFonts w:cs="Arial"/>
                                <w:sz w:val="24"/>
                                <w:szCs w:val="24"/>
                              </w:rPr>
                            </w:pPr>
                            <w:r w:rsidRPr="00B50AE4">
                              <w:rPr>
                                <w:rFonts w:cs="Arial"/>
                                <w:sz w:val="24"/>
                                <w:szCs w:val="24"/>
                              </w:rPr>
                              <w:t>P4 Electric circuits</w:t>
                            </w:r>
                          </w:p>
                        </w:tc>
                        <w:tc>
                          <w:tcPr>
                            <w:tcW w:w="2334" w:type="dxa"/>
                            <w:tcBorders>
                              <w:bottom w:val="single" w:sz="4" w:space="0" w:color="auto"/>
                            </w:tcBorders>
                            <w:shd w:val="clear" w:color="auto" w:fill="auto"/>
                          </w:tcPr>
                          <w:p w14:paraId="4CE3588E" w14:textId="3B048D04" w:rsidR="00043F48" w:rsidRPr="00B50AE4" w:rsidRDefault="00043F48" w:rsidP="00043F48">
                            <w:pPr>
                              <w:rPr>
                                <w:rFonts w:cs="Arial"/>
                                <w:sz w:val="24"/>
                                <w:szCs w:val="24"/>
                              </w:rPr>
                            </w:pPr>
                          </w:p>
                        </w:tc>
                        <w:tc>
                          <w:tcPr>
                            <w:tcW w:w="284" w:type="dxa"/>
                            <w:tcBorders>
                              <w:top w:val="nil"/>
                              <w:bottom w:val="nil"/>
                            </w:tcBorders>
                            <w:shd w:val="clear" w:color="auto" w:fill="auto"/>
                          </w:tcPr>
                          <w:p w14:paraId="48C9275D" w14:textId="77777777" w:rsidR="00043F48" w:rsidRPr="00B50AE4" w:rsidRDefault="00043F48" w:rsidP="00043F48">
                            <w:pPr>
                              <w:rPr>
                                <w:rFonts w:ascii="Arial" w:hAnsi="Arial" w:cs="Arial"/>
                                <w:sz w:val="20"/>
                                <w:szCs w:val="20"/>
                              </w:rPr>
                            </w:pPr>
                          </w:p>
                        </w:tc>
                        <w:tc>
                          <w:tcPr>
                            <w:tcW w:w="2551" w:type="dxa"/>
                            <w:shd w:val="clear" w:color="auto" w:fill="auto"/>
                          </w:tcPr>
                          <w:p w14:paraId="67F7E436" w14:textId="29AB11BD" w:rsidR="00043F48" w:rsidRPr="00B50AE4" w:rsidRDefault="00043F48" w:rsidP="00043F48">
                            <w:pPr>
                              <w:rPr>
                                <w:rFonts w:cs="Arial"/>
                                <w:sz w:val="24"/>
                                <w:szCs w:val="24"/>
                              </w:rPr>
                            </w:pPr>
                            <w:r w:rsidRPr="00B50AE4">
                              <w:rPr>
                                <w:rFonts w:cs="Arial"/>
                                <w:sz w:val="24"/>
                                <w:szCs w:val="24"/>
                              </w:rPr>
                              <w:t>P12 Wave properties</w:t>
                            </w:r>
                          </w:p>
                        </w:tc>
                        <w:tc>
                          <w:tcPr>
                            <w:tcW w:w="3119" w:type="dxa"/>
                            <w:shd w:val="clear" w:color="auto" w:fill="auto"/>
                          </w:tcPr>
                          <w:p w14:paraId="2BFAEC1F" w14:textId="0C23E21C" w:rsidR="00043F48" w:rsidRPr="00B50AE4" w:rsidRDefault="00043F48" w:rsidP="00043F48">
                            <w:pPr>
                              <w:rPr>
                                <w:rFonts w:cs="Arial"/>
                                <w:sz w:val="24"/>
                                <w:szCs w:val="24"/>
                              </w:rPr>
                            </w:pPr>
                          </w:p>
                        </w:tc>
                      </w:tr>
                    </w:tbl>
                    <w:p w14:paraId="6CDD1A02" w14:textId="77777777" w:rsidR="00B50AE4" w:rsidRPr="00B50AE4" w:rsidRDefault="00B50AE4">
                      <w:pPr>
                        <w:rPr>
                          <w:b/>
                          <w:sz w:val="36"/>
                          <w:szCs w:val="36"/>
                        </w:rPr>
                      </w:pPr>
                    </w:p>
                  </w:txbxContent>
                </v:textbox>
                <w10:wrap type="tight" anchorx="margin"/>
              </v:shape>
            </w:pict>
          </mc:Fallback>
        </mc:AlternateContent>
      </w:r>
    </w:p>
    <w:sectPr w:rsidR="00700BBD" w:rsidRPr="00B23AC4" w:rsidSect="00B23A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3AC4"/>
    <w:rsid w:val="00023D16"/>
    <w:rsid w:val="00043F48"/>
    <w:rsid w:val="00054661"/>
    <w:rsid w:val="000779D6"/>
    <w:rsid w:val="00091F24"/>
    <w:rsid w:val="000C20C6"/>
    <w:rsid w:val="00152BDF"/>
    <w:rsid w:val="00192EB3"/>
    <w:rsid w:val="001A006D"/>
    <w:rsid w:val="001A0563"/>
    <w:rsid w:val="001C605B"/>
    <w:rsid w:val="00225EE2"/>
    <w:rsid w:val="00296C88"/>
    <w:rsid w:val="0033179C"/>
    <w:rsid w:val="00347BD4"/>
    <w:rsid w:val="00360BD5"/>
    <w:rsid w:val="004F3279"/>
    <w:rsid w:val="00502F1F"/>
    <w:rsid w:val="005E0191"/>
    <w:rsid w:val="005F6154"/>
    <w:rsid w:val="0067362A"/>
    <w:rsid w:val="006A0E10"/>
    <w:rsid w:val="006A43E0"/>
    <w:rsid w:val="00700BBD"/>
    <w:rsid w:val="007A740A"/>
    <w:rsid w:val="0087181C"/>
    <w:rsid w:val="00935230"/>
    <w:rsid w:val="009B6845"/>
    <w:rsid w:val="009C3DFB"/>
    <w:rsid w:val="009D0030"/>
    <w:rsid w:val="00A86BE5"/>
    <w:rsid w:val="00AB1089"/>
    <w:rsid w:val="00B23AC4"/>
    <w:rsid w:val="00B50AE4"/>
    <w:rsid w:val="00C108E9"/>
    <w:rsid w:val="00C508B0"/>
    <w:rsid w:val="00D02169"/>
    <w:rsid w:val="00DB3766"/>
    <w:rsid w:val="00F44839"/>
    <w:rsid w:val="00F63F9B"/>
    <w:rsid w:val="00F67F3F"/>
    <w:rsid w:val="00FA65D7"/>
    <w:rsid w:val="00FC04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835D03"/>
  <w15:docId w15:val="{E08F7FD6-F17E-DD43-88FD-88953711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0BB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0BBD"/>
    <w:rPr>
      <w:rFonts w:ascii="Lucida Grande" w:hAnsi="Lucida Grande" w:cs="Lucida Grande"/>
      <w:sz w:val="18"/>
      <w:szCs w:val="18"/>
    </w:rPr>
  </w:style>
  <w:style w:type="table" w:styleId="TableGrid">
    <w:name w:val="Table Grid"/>
    <w:basedOn w:val="TableNormal"/>
    <w:uiPriority w:val="59"/>
    <w:rsid w:val="00F67F3F"/>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Alaric Govan</dc:creator>
  <cp:keywords/>
  <dc:description/>
  <cp:lastModifiedBy>Susan Stowell</cp:lastModifiedBy>
  <cp:revision>18</cp:revision>
  <cp:lastPrinted>2017-10-10T18:47:00Z</cp:lastPrinted>
  <dcterms:created xsi:type="dcterms:W3CDTF">2017-10-12T22:32:00Z</dcterms:created>
  <dcterms:modified xsi:type="dcterms:W3CDTF">2018-10-02T08:20:00Z</dcterms:modified>
</cp:coreProperties>
</file>