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51"/>
        <w:tblW w:w="9918" w:type="dxa"/>
        <w:tblLook w:val="04A0" w:firstRow="1" w:lastRow="0" w:firstColumn="1" w:lastColumn="0" w:noHBand="0" w:noVBand="1"/>
      </w:tblPr>
      <w:tblGrid>
        <w:gridCol w:w="896"/>
        <w:gridCol w:w="1422"/>
        <w:gridCol w:w="1717"/>
        <w:gridCol w:w="1567"/>
        <w:gridCol w:w="1419"/>
        <w:gridCol w:w="1447"/>
        <w:gridCol w:w="1450"/>
      </w:tblGrid>
      <w:tr w:rsidR="00F70673" w:rsidTr="00F70673">
        <w:trPr>
          <w:trHeight w:val="1052"/>
        </w:trPr>
        <w:tc>
          <w:tcPr>
            <w:tcW w:w="843" w:type="dxa"/>
          </w:tcPr>
          <w:p w:rsidR="00F70673" w:rsidRPr="00F70673" w:rsidRDefault="00F70673" w:rsidP="00F70673">
            <w:pPr>
              <w:rPr>
                <w:b/>
              </w:rPr>
            </w:pPr>
            <w:bookmarkStart w:id="0" w:name="_GoBack"/>
            <w:bookmarkEnd w:id="0"/>
            <w:r w:rsidRPr="00F70673">
              <w:rPr>
                <w:b/>
              </w:rPr>
              <w:t>Year group</w:t>
            </w:r>
          </w:p>
        </w:tc>
        <w:tc>
          <w:tcPr>
            <w:tcW w:w="1430" w:type="dxa"/>
          </w:tcPr>
          <w:p w:rsidR="00F70673" w:rsidRPr="00F70673" w:rsidRDefault="00F70673" w:rsidP="00F70673">
            <w:pPr>
              <w:rPr>
                <w:b/>
                <w:sz w:val="20"/>
                <w:szCs w:val="20"/>
              </w:rPr>
            </w:pPr>
            <w:r w:rsidRPr="00F70673">
              <w:rPr>
                <w:b/>
                <w:sz w:val="20"/>
                <w:szCs w:val="20"/>
              </w:rPr>
              <w:t>1. 03/09/18 – 19/10/18</w:t>
            </w:r>
          </w:p>
        </w:tc>
        <w:tc>
          <w:tcPr>
            <w:tcW w:w="1723" w:type="dxa"/>
          </w:tcPr>
          <w:p w:rsidR="00F70673" w:rsidRPr="00F70673" w:rsidRDefault="00F70673" w:rsidP="00F70673">
            <w:pPr>
              <w:rPr>
                <w:b/>
                <w:sz w:val="20"/>
                <w:szCs w:val="20"/>
              </w:rPr>
            </w:pPr>
            <w:r w:rsidRPr="00F70673">
              <w:rPr>
                <w:b/>
                <w:sz w:val="20"/>
                <w:szCs w:val="20"/>
              </w:rPr>
              <w:t>2. 29/10/18 – 21/12/18</w:t>
            </w:r>
          </w:p>
        </w:tc>
        <w:tc>
          <w:tcPr>
            <w:tcW w:w="1575" w:type="dxa"/>
          </w:tcPr>
          <w:p w:rsidR="00F70673" w:rsidRPr="00F70673" w:rsidRDefault="00F70673" w:rsidP="00F70673">
            <w:pPr>
              <w:rPr>
                <w:b/>
                <w:sz w:val="20"/>
                <w:szCs w:val="20"/>
              </w:rPr>
            </w:pPr>
            <w:r w:rsidRPr="00F70673">
              <w:rPr>
                <w:b/>
                <w:sz w:val="20"/>
                <w:szCs w:val="20"/>
              </w:rPr>
              <w:t>3. 07/01/19 – 15/02/19</w:t>
            </w:r>
          </w:p>
        </w:tc>
        <w:tc>
          <w:tcPr>
            <w:tcW w:w="1426" w:type="dxa"/>
          </w:tcPr>
          <w:p w:rsidR="00F70673" w:rsidRPr="00F70673" w:rsidRDefault="00F70673" w:rsidP="00F70673">
            <w:pPr>
              <w:rPr>
                <w:b/>
                <w:sz w:val="20"/>
                <w:szCs w:val="20"/>
              </w:rPr>
            </w:pPr>
            <w:r w:rsidRPr="00F70673">
              <w:rPr>
                <w:b/>
                <w:sz w:val="20"/>
                <w:szCs w:val="20"/>
              </w:rPr>
              <w:t>4. 25/02/19 – 05/04/19</w:t>
            </w:r>
          </w:p>
        </w:tc>
        <w:tc>
          <w:tcPr>
            <w:tcW w:w="1455" w:type="dxa"/>
          </w:tcPr>
          <w:p w:rsidR="00F70673" w:rsidRPr="00F70673" w:rsidRDefault="00F70673" w:rsidP="00F70673">
            <w:pPr>
              <w:rPr>
                <w:b/>
                <w:sz w:val="20"/>
                <w:szCs w:val="20"/>
              </w:rPr>
            </w:pPr>
            <w:r w:rsidRPr="00F70673">
              <w:rPr>
                <w:b/>
                <w:sz w:val="20"/>
                <w:szCs w:val="20"/>
              </w:rPr>
              <w:t>5. 23/04/19 – 24/05/19</w:t>
            </w:r>
            <w:r w:rsidRPr="00F70673">
              <w:rPr>
                <w:rFonts w:asciiTheme="minorHAnsi" w:hAnsiTheme="minorHAnsi" w:cstheme="minorHAnsi"/>
                <w:b/>
                <w:sz w:val="12"/>
                <w:szCs w:val="12"/>
              </w:rPr>
              <w:t>(</w:t>
            </w:r>
            <w:r w:rsidRPr="00F7067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MH week 16-22 May)</w:t>
            </w:r>
          </w:p>
        </w:tc>
        <w:tc>
          <w:tcPr>
            <w:tcW w:w="1466" w:type="dxa"/>
          </w:tcPr>
          <w:p w:rsidR="00F70673" w:rsidRPr="00F70673" w:rsidRDefault="00F70673" w:rsidP="00F70673">
            <w:pPr>
              <w:rPr>
                <w:b/>
                <w:sz w:val="20"/>
                <w:szCs w:val="20"/>
              </w:rPr>
            </w:pPr>
            <w:r w:rsidRPr="00F70673">
              <w:rPr>
                <w:b/>
                <w:sz w:val="20"/>
                <w:szCs w:val="20"/>
              </w:rPr>
              <w:t>6. 03/06/19 – 19/07/19</w:t>
            </w:r>
          </w:p>
        </w:tc>
      </w:tr>
      <w:tr w:rsidR="00F70673" w:rsidRPr="00F70673" w:rsidTr="00F70673">
        <w:trPr>
          <w:trHeight w:val="1383"/>
        </w:trPr>
        <w:tc>
          <w:tcPr>
            <w:tcW w:w="843" w:type="dxa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1430" w:type="dxa"/>
            <w:shd w:val="clear" w:color="auto" w:fill="FFFF00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Transition /Charity</w:t>
            </w:r>
          </w:p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23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Body Image</w:t>
            </w:r>
          </w:p>
        </w:tc>
        <w:tc>
          <w:tcPr>
            <w:tcW w:w="1575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Myself My Friends</w:t>
            </w:r>
          </w:p>
        </w:tc>
        <w:tc>
          <w:tcPr>
            <w:tcW w:w="1426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Keeping Healthy</w:t>
            </w:r>
          </w:p>
        </w:tc>
        <w:tc>
          <w:tcPr>
            <w:tcW w:w="1455" w:type="dxa"/>
            <w:shd w:val="clear" w:color="auto" w:fill="FFFF00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Diversity*</w:t>
            </w:r>
          </w:p>
        </w:tc>
        <w:tc>
          <w:tcPr>
            <w:tcW w:w="1466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Safety</w:t>
            </w:r>
          </w:p>
        </w:tc>
      </w:tr>
      <w:tr w:rsidR="00F70673" w:rsidRPr="00F70673" w:rsidTr="00F70673">
        <w:trPr>
          <w:trHeight w:val="1183"/>
        </w:trPr>
        <w:tc>
          <w:tcPr>
            <w:tcW w:w="843" w:type="dxa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1430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Drugs</w:t>
            </w:r>
          </w:p>
        </w:tc>
        <w:tc>
          <w:tcPr>
            <w:tcW w:w="1723" w:type="dxa"/>
            <w:shd w:val="clear" w:color="auto" w:fill="FFFF00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Crime</w:t>
            </w:r>
          </w:p>
        </w:tc>
        <w:tc>
          <w:tcPr>
            <w:tcW w:w="1575" w:type="dxa"/>
            <w:shd w:val="clear" w:color="auto" w:fill="FFFF00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 xml:space="preserve">Democracy &amp; Parliament </w:t>
            </w:r>
          </w:p>
        </w:tc>
        <w:tc>
          <w:tcPr>
            <w:tcW w:w="1426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SRE 1</w:t>
            </w:r>
          </w:p>
        </w:tc>
        <w:tc>
          <w:tcPr>
            <w:tcW w:w="1455" w:type="dxa"/>
            <w:shd w:val="clear" w:color="auto" w:fill="ACB9CA" w:themeFill="tex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CEIAG*</w:t>
            </w:r>
          </w:p>
        </w:tc>
        <w:tc>
          <w:tcPr>
            <w:tcW w:w="1466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Safety</w:t>
            </w:r>
          </w:p>
        </w:tc>
      </w:tr>
      <w:tr w:rsidR="00F70673" w:rsidRPr="00F70673" w:rsidTr="00F70673">
        <w:trPr>
          <w:trHeight w:val="1168"/>
        </w:trPr>
        <w:tc>
          <w:tcPr>
            <w:tcW w:w="843" w:type="dxa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1430" w:type="dxa"/>
            <w:shd w:val="clear" w:color="auto" w:fill="FFFF00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Justice and Fairness</w:t>
            </w:r>
          </w:p>
        </w:tc>
        <w:tc>
          <w:tcPr>
            <w:tcW w:w="1723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 xml:space="preserve">Money Management </w:t>
            </w:r>
          </w:p>
        </w:tc>
        <w:tc>
          <w:tcPr>
            <w:tcW w:w="1575" w:type="dxa"/>
            <w:shd w:val="clear" w:color="auto" w:fill="ACB9CA" w:themeFill="tex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CEIAG</w:t>
            </w:r>
          </w:p>
        </w:tc>
        <w:tc>
          <w:tcPr>
            <w:tcW w:w="1426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 xml:space="preserve">Wellbeing </w:t>
            </w:r>
          </w:p>
        </w:tc>
        <w:tc>
          <w:tcPr>
            <w:tcW w:w="1455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Mental &amp; Physical Health</w:t>
            </w:r>
          </w:p>
        </w:tc>
        <w:tc>
          <w:tcPr>
            <w:tcW w:w="1466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Safety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11"/>
        <w:tblW w:w="9776" w:type="dxa"/>
        <w:tblLook w:val="04A0" w:firstRow="1" w:lastRow="0" w:firstColumn="1" w:lastColumn="0" w:noHBand="0" w:noVBand="1"/>
      </w:tblPr>
      <w:tblGrid>
        <w:gridCol w:w="3447"/>
        <w:gridCol w:w="3448"/>
        <w:gridCol w:w="2881"/>
      </w:tblGrid>
      <w:tr w:rsidR="00F70673" w:rsidRPr="00F70673" w:rsidTr="00F70673">
        <w:tc>
          <w:tcPr>
            <w:tcW w:w="3447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PSHE</w:t>
            </w:r>
          </w:p>
        </w:tc>
        <w:tc>
          <w:tcPr>
            <w:tcW w:w="3448" w:type="dxa"/>
            <w:shd w:val="clear" w:color="auto" w:fill="9CC2E5" w:themeFill="accent1" w:themeFillTint="99"/>
          </w:tcPr>
          <w:p w:rsidR="00F70673" w:rsidRPr="00F70673" w:rsidRDefault="00F70673" w:rsidP="00F7067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CEIAG</w:t>
            </w:r>
          </w:p>
        </w:tc>
        <w:tc>
          <w:tcPr>
            <w:tcW w:w="2881" w:type="dxa"/>
            <w:shd w:val="clear" w:color="auto" w:fill="FFFF00"/>
          </w:tcPr>
          <w:p w:rsidR="00F70673" w:rsidRPr="00F70673" w:rsidRDefault="00F70673" w:rsidP="00F7067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CITIZENSHIP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411"/>
        <w:tblW w:w="9918" w:type="dxa"/>
        <w:tblLook w:val="04A0" w:firstRow="1" w:lastRow="0" w:firstColumn="1" w:lastColumn="0" w:noHBand="0" w:noVBand="1"/>
      </w:tblPr>
      <w:tblGrid>
        <w:gridCol w:w="778"/>
        <w:gridCol w:w="1367"/>
        <w:gridCol w:w="1790"/>
        <w:gridCol w:w="1679"/>
        <w:gridCol w:w="1424"/>
        <w:gridCol w:w="1462"/>
        <w:gridCol w:w="1418"/>
      </w:tblGrid>
      <w:tr w:rsidR="00F70673" w:rsidRPr="00F70673" w:rsidTr="00F70673">
        <w:trPr>
          <w:trHeight w:val="1027"/>
        </w:trPr>
        <w:tc>
          <w:tcPr>
            <w:tcW w:w="778" w:type="dxa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1367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Drugs and Alcohol</w:t>
            </w:r>
          </w:p>
        </w:tc>
        <w:tc>
          <w:tcPr>
            <w:tcW w:w="1790" w:type="dxa"/>
            <w:shd w:val="clear" w:color="auto" w:fill="FFFF00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 xml:space="preserve">Citizenship 1 </w:t>
            </w:r>
          </w:p>
        </w:tc>
        <w:tc>
          <w:tcPr>
            <w:tcW w:w="1679" w:type="dxa"/>
            <w:shd w:val="clear" w:color="auto" w:fill="FFFF00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 xml:space="preserve">Citizenship 2 </w:t>
            </w:r>
          </w:p>
        </w:tc>
        <w:tc>
          <w:tcPr>
            <w:tcW w:w="1424" w:type="dxa"/>
            <w:shd w:val="clear" w:color="auto" w:fill="ACB9CA" w:themeFill="tex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CEIAG</w:t>
            </w:r>
          </w:p>
        </w:tc>
        <w:tc>
          <w:tcPr>
            <w:tcW w:w="1462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Mental and physical Health)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 xml:space="preserve">Safety </w:t>
            </w:r>
          </w:p>
        </w:tc>
      </w:tr>
      <w:tr w:rsidR="00F70673" w:rsidRPr="00F70673" w:rsidTr="00F70673">
        <w:trPr>
          <w:trHeight w:val="800"/>
        </w:trPr>
        <w:tc>
          <w:tcPr>
            <w:tcW w:w="778" w:type="dxa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  <w:tc>
          <w:tcPr>
            <w:tcW w:w="1367" w:type="dxa"/>
            <w:shd w:val="clear" w:color="auto" w:fill="F7CAAC" w:themeFill="accen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SRE - revisited</w:t>
            </w:r>
          </w:p>
        </w:tc>
        <w:tc>
          <w:tcPr>
            <w:tcW w:w="1790" w:type="dxa"/>
            <w:shd w:val="clear" w:color="auto" w:fill="ACB9CA" w:themeFill="text2" w:themeFillTint="66"/>
          </w:tcPr>
          <w:p w:rsidR="00F70673" w:rsidRPr="00F70673" w:rsidRDefault="00F70673" w:rsidP="00F706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>CEIAG and further education prep</w:t>
            </w:r>
          </w:p>
        </w:tc>
        <w:tc>
          <w:tcPr>
            <w:tcW w:w="5983" w:type="dxa"/>
            <w:gridSpan w:val="4"/>
            <w:shd w:val="clear" w:color="auto" w:fill="FFFFFF" w:themeFill="background1"/>
          </w:tcPr>
          <w:p w:rsidR="00F70673" w:rsidRPr="00F70673" w:rsidRDefault="00F70673" w:rsidP="00F7067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73">
              <w:rPr>
                <w:rFonts w:asciiTheme="minorHAnsi" w:hAnsiTheme="minorHAnsi" w:cstheme="minorHAnsi"/>
                <w:b/>
                <w:szCs w:val="24"/>
              </w:rPr>
              <w:t xml:space="preserve">Exam Preparation and revision sessions </w:t>
            </w:r>
          </w:p>
        </w:tc>
      </w:tr>
    </w:tbl>
    <w:p w:rsidR="00F70673" w:rsidRDefault="00F70673"/>
    <w:p w:rsidR="0016532C" w:rsidRPr="00F70673" w:rsidRDefault="0016532C" w:rsidP="00F70673"/>
    <w:sectPr w:rsidR="0016532C" w:rsidRPr="00F706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C3" w:rsidRDefault="008A27C3" w:rsidP="00F70673">
      <w:pPr>
        <w:spacing w:after="0" w:line="240" w:lineRule="auto"/>
      </w:pPr>
      <w:r>
        <w:separator/>
      </w:r>
    </w:p>
  </w:endnote>
  <w:endnote w:type="continuationSeparator" w:id="0">
    <w:p w:rsidR="008A27C3" w:rsidRDefault="008A27C3" w:rsidP="00F7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C3" w:rsidRDefault="008A27C3" w:rsidP="00F70673">
      <w:pPr>
        <w:spacing w:after="0" w:line="240" w:lineRule="auto"/>
      </w:pPr>
      <w:r>
        <w:separator/>
      </w:r>
    </w:p>
  </w:footnote>
  <w:footnote w:type="continuationSeparator" w:id="0">
    <w:p w:rsidR="008A27C3" w:rsidRDefault="008A27C3" w:rsidP="00F7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73" w:rsidRDefault="00F70673">
    <w:pPr>
      <w:pStyle w:val="Header"/>
    </w:pPr>
    <w:r>
      <w:t xml:space="preserve">Cams Hill School PDCL Curriculum 2018 –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73"/>
    <w:rsid w:val="0016532C"/>
    <w:rsid w:val="007D65B8"/>
    <w:rsid w:val="008A27C3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8FD5B-1ACC-4484-ABB1-46E50FA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73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67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7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7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Jorden Anderson</dc:creator>
  <cp:keywords/>
  <dc:description/>
  <cp:lastModifiedBy>Lesley Graves</cp:lastModifiedBy>
  <cp:revision>2</cp:revision>
  <dcterms:created xsi:type="dcterms:W3CDTF">2018-09-14T16:36:00Z</dcterms:created>
  <dcterms:modified xsi:type="dcterms:W3CDTF">2018-09-14T16:36:00Z</dcterms:modified>
</cp:coreProperties>
</file>